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E" w:rsidRPr="000F2A4E" w:rsidRDefault="000F2A4E" w:rsidP="000F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A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 </w:t>
      </w:r>
    </w:p>
    <w:p w:rsidR="000F2A4E" w:rsidRDefault="000F2A4E" w:rsidP="00D4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639" w:rsidRPr="006051B9" w:rsidRDefault="00D41639" w:rsidP="00D4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Балаково</w:t>
      </w:r>
    </w:p>
    <w:p w:rsidR="00D41639" w:rsidRPr="006051B9" w:rsidRDefault="00D41639" w:rsidP="00D4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Совет муниципального образования город Балаково</w:t>
      </w:r>
    </w:p>
    <w:p w:rsidR="00D41639" w:rsidRPr="006051B9" w:rsidRDefault="00D41639" w:rsidP="00D4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639" w:rsidRPr="006051B9" w:rsidRDefault="00D41639" w:rsidP="00D4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РЕШЕНИЕ №__</w:t>
      </w:r>
    </w:p>
    <w:p w:rsidR="00D41639" w:rsidRPr="006051B9" w:rsidRDefault="00D41639" w:rsidP="00D4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___________2016 года</w:t>
      </w:r>
    </w:p>
    <w:p w:rsidR="00D41639" w:rsidRDefault="00D41639" w:rsidP="00D4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4E" w:rsidRPr="006051B9" w:rsidRDefault="000F2A4E" w:rsidP="00D4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Балаково Балаковского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4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39" w:rsidRPr="000F2A4E" w:rsidRDefault="00D41639" w:rsidP="0006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4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="000671C9" w:rsidRPr="000F2A4E">
        <w:rPr>
          <w:rFonts w:ascii="Times New Roman" w:hAnsi="Times New Roman" w:cs="Times New Roman"/>
          <w:sz w:val="28"/>
          <w:szCs w:val="28"/>
        </w:rPr>
        <w:t xml:space="preserve"> </w:t>
      </w:r>
      <w:r w:rsidRPr="000F2A4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Балаково,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4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F2A4E" w:rsidRDefault="00D41639" w:rsidP="0001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4E"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муниципального образования город Балаково Балаковского муниципального района, </w:t>
      </w:r>
      <w:proofErr w:type="gramStart"/>
      <w:r w:rsidRPr="000F2A4E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0F2A4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образования город </w:t>
      </w:r>
      <w:r w:rsidRPr="00017BA2">
        <w:rPr>
          <w:rFonts w:ascii="Times New Roman" w:hAnsi="Times New Roman" w:cs="Times New Roman"/>
          <w:sz w:val="28"/>
          <w:szCs w:val="28"/>
        </w:rPr>
        <w:t>Балаково от 23 сентября 2011 года № 311 (с изменениями)</w:t>
      </w:r>
      <w:r w:rsidR="000F2A4E" w:rsidRPr="00017BA2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 и дополнения:</w:t>
      </w:r>
    </w:p>
    <w:p w:rsidR="00EE42CE" w:rsidRDefault="00EE42CE" w:rsidP="0001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Правил </w:t>
      </w:r>
      <w:r w:rsidR="00960755">
        <w:rPr>
          <w:rFonts w:ascii="Times New Roman" w:hAnsi="Times New Roman" w:cs="Times New Roman"/>
          <w:sz w:val="28"/>
          <w:szCs w:val="28"/>
        </w:rPr>
        <w:t>слова «глава администрации муниципального образования город Балаково» заменить словами «Глава Балаковского муниципального района» в соответствующих падежах;</w:t>
      </w:r>
    </w:p>
    <w:p w:rsidR="00960755" w:rsidRPr="00017BA2" w:rsidRDefault="00960755" w:rsidP="0001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тексту Правил слова «администрация муниципального образования город Балаково» заменить словами «администрация Балаковского муниципального района» в соответствующих падежах;</w:t>
      </w:r>
    </w:p>
    <w:p w:rsidR="00017BA2" w:rsidRPr="00017BA2" w:rsidRDefault="00017BA2" w:rsidP="0001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BA2">
        <w:rPr>
          <w:rFonts w:ascii="Times New Roman" w:hAnsi="Times New Roman" w:cs="Times New Roman"/>
          <w:sz w:val="28"/>
          <w:szCs w:val="28"/>
        </w:rPr>
        <w:t>1.</w:t>
      </w:r>
      <w:r w:rsidR="00960755">
        <w:rPr>
          <w:rFonts w:ascii="Times New Roman" w:hAnsi="Times New Roman" w:cs="Times New Roman"/>
          <w:sz w:val="28"/>
          <w:szCs w:val="28"/>
        </w:rPr>
        <w:t>3</w:t>
      </w:r>
      <w:r w:rsidRPr="00017BA2">
        <w:rPr>
          <w:rFonts w:ascii="Times New Roman" w:hAnsi="Times New Roman" w:cs="Times New Roman"/>
          <w:sz w:val="28"/>
          <w:szCs w:val="28"/>
        </w:rPr>
        <w:t>. дополнить Правила статьёй 3.1. следующего содержания:</w:t>
      </w:r>
    </w:p>
    <w:p w:rsidR="00017BA2" w:rsidRPr="00017BA2" w:rsidRDefault="00017BA2" w:rsidP="00017BA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7BA2">
        <w:rPr>
          <w:rFonts w:ascii="Times New Roman" w:hAnsi="Times New Roman" w:cs="Times New Roman"/>
          <w:b w:val="0"/>
          <w:color w:val="auto"/>
          <w:sz w:val="28"/>
          <w:szCs w:val="28"/>
        </w:rPr>
        <w:t>«Статья 3.1. Изменение одного вида на другой вид разрешенного использования земельных участков и иных объектов недвижимости</w:t>
      </w:r>
    </w:p>
    <w:p w:rsidR="00017BA2" w:rsidRDefault="00017BA2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BA2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</w:t>
      </w:r>
      <w:r w:rsidR="00960755">
        <w:rPr>
          <w:rFonts w:ascii="Times New Roman" w:hAnsi="Times New Roman" w:cs="Times New Roman"/>
          <w:sz w:val="28"/>
          <w:szCs w:val="28"/>
        </w:rPr>
        <w:t>, установленном для конкретной территориальной зоны,</w:t>
      </w:r>
      <w:r w:rsidRPr="00017BA2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технических регламентов в порядке, предусмотренном </w:t>
      </w:r>
      <w:hyperlink r:id="rId5" w:history="1">
        <w:r w:rsidRPr="00017B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017BA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017B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="004919A0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актами</w:t>
      </w:r>
      <w:proofErr w:type="gramStart"/>
      <w:r w:rsidR="0038176F">
        <w:rPr>
          <w:rFonts w:ascii="Times New Roman" w:hAnsi="Times New Roman" w:cs="Times New Roman"/>
          <w:sz w:val="28"/>
          <w:szCs w:val="28"/>
        </w:rPr>
        <w:t>.</w:t>
      </w:r>
      <w:r w:rsidRPr="00017BA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128F" w:rsidRPr="00017BA2" w:rsidRDefault="00A8128F" w:rsidP="00A81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7BA2">
        <w:rPr>
          <w:rFonts w:ascii="Times New Roman" w:hAnsi="Times New Roman" w:cs="Times New Roman"/>
          <w:sz w:val="28"/>
          <w:szCs w:val="28"/>
        </w:rPr>
        <w:t xml:space="preserve">дополнить Правила статьёй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BA2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A8128F" w:rsidRDefault="00A8128F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7.1. Физические и юридические лица</w:t>
      </w:r>
    </w:p>
    <w:p w:rsidR="00A8128F" w:rsidRDefault="00A8128F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0CDE">
        <w:rPr>
          <w:rFonts w:ascii="Times New Roman" w:hAnsi="Times New Roman" w:cs="Times New Roman"/>
          <w:sz w:val="28"/>
          <w:szCs w:val="28"/>
        </w:rPr>
        <w:t xml:space="preserve">изические и юридические </w:t>
      </w:r>
      <w:r w:rsidR="00EE42CE">
        <w:rPr>
          <w:rFonts w:ascii="Times New Roman" w:hAnsi="Times New Roman" w:cs="Times New Roman"/>
          <w:sz w:val="28"/>
          <w:szCs w:val="28"/>
        </w:rPr>
        <w:t>лица могут быть участниками отношений, возникающих по поводу землепользования и застройки</w:t>
      </w:r>
      <w:r w:rsidR="00960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Балаково</w:t>
      </w:r>
      <w:r w:rsidR="00EE42CE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proofErr w:type="gramStart"/>
      <w:r w:rsidR="00EE42C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73DE" w:rsidRDefault="006873DE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3DE" w:rsidRDefault="006873DE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BA2" w:rsidRDefault="00017BA2" w:rsidP="000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0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9A0">
        <w:rPr>
          <w:rFonts w:ascii="Times New Roman" w:hAnsi="Times New Roman" w:cs="Times New Roman"/>
          <w:sz w:val="28"/>
          <w:szCs w:val="28"/>
        </w:rPr>
        <w:t>статью 15 Правил изложить в следующей редакции:</w:t>
      </w:r>
    </w:p>
    <w:p w:rsidR="004919A0" w:rsidRPr="004919A0" w:rsidRDefault="004919A0" w:rsidP="0049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9A0">
        <w:rPr>
          <w:rFonts w:ascii="Times New Roman" w:hAnsi="Times New Roman" w:cs="Times New Roman"/>
          <w:sz w:val="28"/>
          <w:szCs w:val="28"/>
        </w:rPr>
        <w:t xml:space="preserve">«Порядок проведения публичных слушаний по проекту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919A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Балаково</w:t>
      </w:r>
      <w:r w:rsidRPr="004919A0">
        <w:rPr>
          <w:rFonts w:ascii="Times New Roman" w:hAnsi="Times New Roman" w:cs="Times New Roman"/>
          <w:sz w:val="28"/>
          <w:szCs w:val="28"/>
        </w:rPr>
        <w:t xml:space="preserve">, проекту о внесении изменений в </w:t>
      </w:r>
      <w:hyperlink r:id="rId7" w:history="1">
        <w:r w:rsidRPr="004919A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Генеральный план</w:t>
        </w:r>
      </w:hyperlink>
      <w:r w:rsidRPr="0049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Балаково,</w:t>
      </w:r>
      <w:r w:rsidRPr="004919A0">
        <w:rPr>
          <w:rFonts w:ascii="Times New Roman" w:hAnsi="Times New Roman" w:cs="Times New Roman"/>
          <w:sz w:val="28"/>
          <w:szCs w:val="28"/>
        </w:rPr>
        <w:t xml:space="preserve"> проекту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19A0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Балаково,</w:t>
      </w:r>
      <w:r w:rsidRPr="004919A0">
        <w:rPr>
          <w:rFonts w:ascii="Times New Roman" w:hAnsi="Times New Roman" w:cs="Times New Roman"/>
          <w:sz w:val="28"/>
          <w:szCs w:val="28"/>
        </w:rPr>
        <w:t xml:space="preserve"> проекту 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Балаково</w:t>
      </w:r>
      <w:r w:rsidRPr="004919A0">
        <w:rPr>
          <w:rFonts w:ascii="Times New Roman" w:hAnsi="Times New Roman" w:cs="Times New Roman"/>
          <w:sz w:val="28"/>
          <w:szCs w:val="28"/>
        </w:rPr>
        <w:t>, проектам планировки и проектам межевания территорий, по вопросам предоставления разрешений на условно разрешенные виды использования</w:t>
      </w:r>
      <w:proofErr w:type="gramEnd"/>
      <w:r w:rsidRPr="004919A0">
        <w:rPr>
          <w:rFonts w:ascii="Times New Roman" w:hAnsi="Times New Roman" w:cs="Times New Roman"/>
          <w:sz w:val="28"/>
          <w:szCs w:val="28"/>
        </w:rPr>
        <w:t xml:space="preserve"> земельных участков, на отклонение от предельных параметров разрешенного строительства, реконструкции объектов капитального строительства устанавливается </w:t>
      </w:r>
      <w:hyperlink r:id="rId8" w:history="1">
        <w:r w:rsidRPr="004919A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4919A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919A0">
        <w:rPr>
          <w:rFonts w:ascii="Times New Roman" w:hAnsi="Times New Roman" w:cs="Times New Roman"/>
          <w:sz w:val="28"/>
          <w:szCs w:val="28"/>
        </w:rPr>
        <w:t xml:space="preserve">публичных слушаниях в городе </w:t>
      </w:r>
      <w:r>
        <w:rPr>
          <w:rFonts w:ascii="Times New Roman" w:hAnsi="Times New Roman" w:cs="Times New Roman"/>
          <w:sz w:val="28"/>
          <w:szCs w:val="28"/>
        </w:rPr>
        <w:t>Балаково</w:t>
      </w:r>
      <w:r w:rsidRPr="004919A0">
        <w:rPr>
          <w:rFonts w:ascii="Times New Roman" w:hAnsi="Times New Roman" w:cs="Times New Roman"/>
          <w:sz w:val="28"/>
          <w:szCs w:val="28"/>
        </w:rPr>
        <w:t xml:space="preserve">, утверждаемым решением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Балаково</w:t>
      </w:r>
      <w:proofErr w:type="gramStart"/>
      <w:r w:rsidRPr="004919A0">
        <w:rPr>
          <w:rFonts w:ascii="Times New Roman" w:hAnsi="Times New Roman" w:cs="Times New Roman"/>
          <w:sz w:val="28"/>
          <w:szCs w:val="28"/>
        </w:rPr>
        <w:t>.</w:t>
      </w:r>
      <w:r w:rsidR="0096075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2A4E" w:rsidRDefault="000F2A4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7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639" w:rsidRPr="000F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первую статьи 21 Правил </w:t>
      </w:r>
      <w:r w:rsidRPr="00B5335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A4E" w:rsidRDefault="000F2A4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A4E">
        <w:rPr>
          <w:rFonts w:ascii="Times New Roman" w:hAnsi="Times New Roman" w:cs="Times New Roman"/>
          <w:color w:val="000000"/>
          <w:sz w:val="28"/>
          <w:szCs w:val="28"/>
        </w:rPr>
        <w:t xml:space="preserve"> «1. После введения в действие настоящих Правил ранее утвержденная решением Совета муниципального образования город Балаково документация по планировке территории действует в части, не противоречащей настоящим Правилам</w:t>
      </w:r>
      <w:proofErr w:type="gramStart"/>
      <w:r w:rsidRPr="000F2A4E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2A4E" w:rsidRDefault="000F2A4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075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5DE">
        <w:rPr>
          <w:rFonts w:ascii="Times New Roman" w:hAnsi="Times New Roman" w:cs="Times New Roman"/>
          <w:color w:val="000000"/>
          <w:sz w:val="28"/>
          <w:szCs w:val="28"/>
        </w:rPr>
        <w:t xml:space="preserve">статью 28 </w:t>
      </w:r>
      <w:r w:rsidR="007325D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325DE" w:rsidRPr="00B53358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7325D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325DE" w:rsidRPr="00B53358">
        <w:rPr>
          <w:rFonts w:ascii="Times New Roman" w:hAnsi="Times New Roman" w:cs="Times New Roman"/>
          <w:sz w:val="28"/>
          <w:szCs w:val="28"/>
        </w:rPr>
        <w:t>приложению № 1 к настоящему решению;</w:t>
      </w: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7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статью 29 Правил </w:t>
      </w:r>
      <w:r w:rsidRPr="00B53358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5335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35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325DE" w:rsidRPr="000F2A4E" w:rsidRDefault="007325D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7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статью 30 Правил </w:t>
      </w:r>
      <w:r w:rsidRPr="00B53358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5335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38176F">
        <w:rPr>
          <w:rFonts w:ascii="Times New Roman" w:hAnsi="Times New Roman" w:cs="Times New Roman"/>
          <w:sz w:val="28"/>
          <w:szCs w:val="28"/>
        </w:rPr>
        <w:t>3</w:t>
      </w:r>
      <w:r w:rsidRPr="00B5335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4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0F2A4E" w:rsidRDefault="000F2A4E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1C9" w:rsidRPr="007325DE" w:rsidRDefault="000671C9" w:rsidP="00D4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639" w:rsidRPr="007325D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5D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D41639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5DE">
        <w:rPr>
          <w:rFonts w:ascii="Times New Roman" w:hAnsi="Times New Roman" w:cs="Times New Roman"/>
          <w:b/>
          <w:bCs/>
          <w:sz w:val="28"/>
          <w:szCs w:val="28"/>
        </w:rPr>
        <w:t>город Балаково</w:t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5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А.Ю. Овсянников</w:t>
      </w: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F" w:rsidRDefault="0038176F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Default="007325DE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D4" w:rsidRDefault="00D138D4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D4" w:rsidRDefault="00D138D4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D4" w:rsidRDefault="00D138D4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D4" w:rsidRDefault="00D138D4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D4" w:rsidRDefault="00D138D4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Pr="001B0113" w:rsidRDefault="007325DE" w:rsidP="001B01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B0113" w:rsidRPr="001B0113">
        <w:rPr>
          <w:rFonts w:ascii="Times New Roman" w:hAnsi="Times New Roman" w:cs="Times New Roman"/>
          <w:bCs/>
          <w:sz w:val="28"/>
          <w:szCs w:val="28"/>
        </w:rPr>
        <w:t xml:space="preserve">№ 1 к решению Совета муниципального образования город Балаково </w:t>
      </w:r>
      <w:proofErr w:type="gramStart"/>
      <w:r w:rsidR="001B0113" w:rsidRPr="001B011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B0113" w:rsidRPr="001B0113">
        <w:rPr>
          <w:rFonts w:ascii="Times New Roman" w:hAnsi="Times New Roman" w:cs="Times New Roman"/>
          <w:bCs/>
          <w:sz w:val="28"/>
          <w:szCs w:val="28"/>
        </w:rPr>
        <w:t xml:space="preserve"> ____________№_____</w:t>
      </w:r>
    </w:p>
    <w:p w:rsidR="00D41639" w:rsidRPr="006051B9" w:rsidRDefault="00D41639" w:rsidP="001B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DE" w:rsidRPr="001B0113" w:rsidRDefault="001B0113" w:rsidP="001B011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1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25DE" w:rsidRPr="001B0113">
        <w:rPr>
          <w:rFonts w:ascii="Times New Roman" w:hAnsi="Times New Roman" w:cs="Times New Roman"/>
          <w:b/>
          <w:bCs/>
          <w:sz w:val="28"/>
          <w:szCs w:val="28"/>
        </w:rPr>
        <w:t xml:space="preserve">Статья 28. Виды территориальных зон, выделенных на карте градостроительного зонирования территории муниципального образования </w:t>
      </w:r>
      <w:r w:rsidR="007325DE" w:rsidRPr="001B0113">
        <w:rPr>
          <w:rFonts w:ascii="Times New Roman" w:hAnsi="Times New Roman" w:cs="Times New Roman"/>
          <w:b/>
          <w:sz w:val="28"/>
          <w:szCs w:val="28"/>
        </w:rPr>
        <w:t>город Балаково</w:t>
      </w:r>
    </w:p>
    <w:p w:rsidR="007325DE" w:rsidRPr="001B0113" w:rsidRDefault="007325DE" w:rsidP="001B011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DE" w:rsidRPr="001B0113" w:rsidRDefault="007325DE" w:rsidP="001B0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113">
        <w:rPr>
          <w:rFonts w:ascii="Times New Roman" w:hAnsi="Times New Roman" w:cs="Times New Roman"/>
          <w:b/>
          <w:bCs/>
          <w:sz w:val="28"/>
          <w:szCs w:val="28"/>
        </w:rPr>
        <w:t>ТЕРРИТОРИАЛЬНЫЕ ЗОНЫ И ИХ КОДОВОЕ ОБОЗНАЧЕНИЕ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16"/>
      </w:tblGrid>
      <w:tr w:rsidR="007325DE" w:rsidRPr="001B0113" w:rsidTr="001F36B0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325DE" w:rsidRPr="001B0113" w:rsidRDefault="0038176F" w:rsidP="001B01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</w:t>
            </w:r>
            <w:r w:rsidR="007325DE"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территориальных зон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vAlign w:val="center"/>
          </w:tcPr>
          <w:p w:rsidR="007325DE" w:rsidRPr="001B0113" w:rsidRDefault="0038176F" w:rsidP="001B01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="007325DE"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территориальных зон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жилые зоны</w:t>
            </w: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pStyle w:val="a4"/>
              <w:snapToGrid w:val="0"/>
              <w:spacing w:before="0" w:after="0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1B0113">
              <w:rPr>
                <w:rFonts w:ascii="Times New Roman" w:eastAsia="MS Mincho" w:hAnsi="Times New Roman" w:cs="Times New Roman"/>
                <w:b/>
              </w:rPr>
              <w:t>Ж</w:t>
            </w:r>
            <w:proofErr w:type="gramEnd"/>
            <w:r w:rsidRPr="001B0113">
              <w:rPr>
                <w:rFonts w:ascii="Times New Roman" w:eastAsia="MS Mincho" w:hAnsi="Times New Roman" w:cs="Times New Roman"/>
                <w:b/>
              </w:rPr>
              <w:t xml:space="preserve"> 1</w:t>
            </w:r>
            <w:r w:rsidRPr="001B0113">
              <w:rPr>
                <w:rFonts w:ascii="Times New Roman" w:eastAsia="MS Mincho" w:hAnsi="Times New Roman" w:cs="Times New Roman"/>
              </w:rPr>
              <w:t xml:space="preserve"> –</w:t>
            </w:r>
            <w:r w:rsidRPr="001B0113">
              <w:rPr>
                <w:rFonts w:ascii="Times New Roman" w:hAnsi="Times New Roman" w:cs="Times New Roman"/>
              </w:rPr>
              <w:t xml:space="preserve"> многоэтажная </w:t>
            </w:r>
            <w:r w:rsidR="001B0113" w:rsidRPr="001B0113">
              <w:rPr>
                <w:rFonts w:ascii="Times New Roman" w:hAnsi="Times New Roman" w:cs="Times New Roman"/>
              </w:rPr>
              <w:t>(от 6 этажей и выше)</w:t>
            </w:r>
            <w:r w:rsidR="001B0113">
              <w:rPr>
                <w:rFonts w:ascii="Times New Roman" w:hAnsi="Times New Roman" w:cs="Times New Roman"/>
              </w:rPr>
              <w:t xml:space="preserve"> </w:t>
            </w:r>
            <w:r w:rsidRPr="001B0113">
              <w:rPr>
                <w:rFonts w:ascii="Times New Roman" w:hAnsi="Times New Roman" w:cs="Times New Roman"/>
              </w:rPr>
              <w:t xml:space="preserve">жилая застройка </w:t>
            </w:r>
          </w:p>
          <w:p w:rsidR="007325DE" w:rsidRPr="001B0113" w:rsidRDefault="007325DE" w:rsidP="001B0113">
            <w:pPr>
              <w:pStyle w:val="msotitlecxspmiddle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1B0113">
              <w:rPr>
                <w:rFonts w:eastAsia="MS Mincho"/>
                <w:b/>
                <w:bCs/>
                <w:sz w:val="28"/>
                <w:szCs w:val="28"/>
              </w:rPr>
              <w:t>Ж</w:t>
            </w:r>
            <w:proofErr w:type="gramEnd"/>
            <w:r w:rsidRPr="001B0113">
              <w:rPr>
                <w:rFonts w:eastAsia="MS Mincho"/>
                <w:b/>
                <w:bCs/>
                <w:sz w:val="28"/>
                <w:szCs w:val="28"/>
              </w:rPr>
              <w:t xml:space="preserve"> 2</w:t>
            </w:r>
            <w:r w:rsidRPr="001B0113">
              <w:rPr>
                <w:rFonts w:eastAsia="MS Mincho"/>
                <w:sz w:val="28"/>
                <w:szCs w:val="28"/>
              </w:rPr>
              <w:t xml:space="preserve"> – </w:t>
            </w:r>
            <w:proofErr w:type="spellStart"/>
            <w:r w:rsidRPr="001B0113">
              <w:rPr>
                <w:sz w:val="28"/>
                <w:szCs w:val="28"/>
              </w:rPr>
              <w:t>среднеэтажная</w:t>
            </w:r>
            <w:proofErr w:type="spellEnd"/>
            <w:r w:rsidRPr="001B0113">
              <w:rPr>
                <w:sz w:val="28"/>
                <w:szCs w:val="28"/>
              </w:rPr>
              <w:t xml:space="preserve"> многоквартирная секционная жилая застройка (2</w:t>
            </w:r>
            <w:r w:rsidR="001B0113">
              <w:rPr>
                <w:sz w:val="28"/>
                <w:szCs w:val="28"/>
              </w:rPr>
              <w:t>-</w:t>
            </w:r>
            <w:r w:rsidRPr="001B0113">
              <w:rPr>
                <w:sz w:val="28"/>
                <w:szCs w:val="28"/>
              </w:rPr>
              <w:t>8 этаж</w:t>
            </w:r>
            <w:r w:rsidR="001B0113">
              <w:rPr>
                <w:sz w:val="28"/>
                <w:szCs w:val="28"/>
              </w:rPr>
              <w:t>а</w:t>
            </w:r>
            <w:r w:rsidRPr="001B0113">
              <w:rPr>
                <w:sz w:val="28"/>
                <w:szCs w:val="28"/>
              </w:rPr>
              <w:t>)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 w:cs="Times New Roman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1B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индивидуальная, в том числе кот</w:t>
            </w:r>
            <w:r w:rsidR="001B01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еджная, жилая застройка городского типа</w:t>
            </w:r>
            <w:r w:rsidRPr="001B0113">
              <w:rPr>
                <w:rStyle w:val="a6"/>
                <w:rFonts w:ascii="Times New Roman" w:eastAsiaTheme="minorEastAsia" w:hAnsi="Times New Roman" w:cs="Times New Roman"/>
              </w:rPr>
              <w:t xml:space="preserve"> </w:t>
            </w:r>
          </w:p>
          <w:p w:rsidR="007325DE" w:rsidRPr="001B0113" w:rsidRDefault="007325DE" w:rsidP="001B0113">
            <w:pPr>
              <w:pStyle w:val="msotitlecxsplast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B0113">
              <w:rPr>
                <w:rFonts w:eastAsia="MS Mincho"/>
                <w:b/>
                <w:bCs/>
                <w:sz w:val="28"/>
                <w:szCs w:val="28"/>
                <w:lang w:val="ru-RU"/>
              </w:rPr>
              <w:t>Ж</w:t>
            </w:r>
            <w:proofErr w:type="gramEnd"/>
            <w:r w:rsidRPr="001B0113">
              <w:rPr>
                <w:rFonts w:eastAsia="MS Mincho"/>
                <w:b/>
                <w:bCs/>
                <w:sz w:val="28"/>
                <w:szCs w:val="28"/>
                <w:lang w:val="ru-RU"/>
              </w:rPr>
              <w:t xml:space="preserve"> 4</w:t>
            </w:r>
            <w:r w:rsidRPr="001B0113">
              <w:rPr>
                <w:rFonts w:eastAsia="MS Mincho"/>
                <w:sz w:val="28"/>
                <w:szCs w:val="28"/>
                <w:lang w:val="ru-RU"/>
              </w:rPr>
              <w:t xml:space="preserve"> – </w:t>
            </w:r>
            <w:r w:rsidRPr="001B0113">
              <w:rPr>
                <w:sz w:val="28"/>
                <w:szCs w:val="28"/>
                <w:lang w:val="ru-RU"/>
              </w:rPr>
              <w:t>садоводческие объединения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общественно-деловые зоны ОД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pStyle w:val="msonormalcxspmiddle"/>
              <w:snapToGrid w:val="0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1B0113">
              <w:rPr>
                <w:b/>
                <w:sz w:val="28"/>
                <w:szCs w:val="28"/>
                <w:lang w:val="ru-RU"/>
              </w:rPr>
              <w:t>ОД 1-3</w:t>
            </w:r>
            <w:r w:rsidRPr="001B0113">
              <w:rPr>
                <w:sz w:val="28"/>
                <w:szCs w:val="28"/>
                <w:lang w:val="ru-RU"/>
              </w:rPr>
              <w:t xml:space="preserve"> – многофункциональные центры обслуживания и общественно-деловой активности, крупные торговые комплексы, рынки 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ОД 4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–учреждения здравоохранения и социального обслуживания населения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ОД 5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объекты науки, высшего и среднего специального образования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ОД 6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спортивно-зрелищные комплексы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ОД 7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0113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1B01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культового назначения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зоны рекреационных и открытых природных территории </w:t>
            </w: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рекреационные территории 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учреждения отдыха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Style w:val="msonormalcxspmiddle0"/>
                <w:rFonts w:eastAsiaTheme="minorEastAsia"/>
                <w:b/>
                <w:bCs/>
                <w:sz w:val="28"/>
                <w:szCs w:val="28"/>
              </w:rPr>
              <w:t>ОТ 1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федеральные и городские леса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Style w:val="msotitlecxsplast0"/>
                <w:rFonts w:eastAsiaTheme="minorEastAsia"/>
                <w:b/>
                <w:bCs/>
                <w:sz w:val="28"/>
                <w:szCs w:val="28"/>
              </w:rPr>
              <w:t>ОТ 2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открытые природные территории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pacing w:val="-4"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pacing w:val="-4"/>
                <w:sz w:val="28"/>
                <w:szCs w:val="28"/>
              </w:rPr>
              <w:t xml:space="preserve">производственные зоны </w:t>
            </w: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вредности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(СЗЗ 1000м)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="003817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76F" w:rsidRPr="0038176F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38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вредности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(СЗЗ 500м)</w:t>
            </w:r>
          </w:p>
          <w:p w:rsidR="007325DE" w:rsidRPr="001B0113" w:rsidRDefault="007325DE" w:rsidP="001B0113">
            <w:pPr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вредности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(СЗЗ 300м)</w:t>
            </w:r>
          </w:p>
          <w:p w:rsidR="007325DE" w:rsidRPr="001B0113" w:rsidRDefault="007325DE" w:rsidP="00381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4-П 5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817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 (СЗЗ 50 – 100м)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зоны инженерной и транспортной инфраструктуры </w:t>
            </w: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объекты внешнего транспорта </w:t>
            </w:r>
          </w:p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полоса отвода железной дороги </w:t>
            </w:r>
          </w:p>
          <w:p w:rsidR="007325DE" w:rsidRPr="001B0113" w:rsidRDefault="007325DE" w:rsidP="001B0113">
            <w:pPr>
              <w:pStyle w:val="msonormalcxspmiddl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B0113">
              <w:rPr>
                <w:b/>
                <w:sz w:val="28"/>
                <w:szCs w:val="28"/>
                <w:lang w:val="ru-RU"/>
              </w:rPr>
              <w:t>ИТ</w:t>
            </w:r>
            <w:proofErr w:type="gramEnd"/>
            <w:r w:rsidRPr="001B0113">
              <w:rPr>
                <w:b/>
                <w:sz w:val="28"/>
                <w:szCs w:val="28"/>
                <w:lang w:val="ru-RU"/>
              </w:rPr>
              <w:t xml:space="preserve"> 3</w:t>
            </w:r>
            <w:r w:rsidRPr="001B0113">
              <w:rPr>
                <w:sz w:val="28"/>
                <w:szCs w:val="28"/>
                <w:lang w:val="ru-RU"/>
              </w:rPr>
              <w:t xml:space="preserve"> – основные городские автомагистрали и инженерные коммуникации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зоны специального назначения </w:t>
            </w: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СН 2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кладбища, скотомогильники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СН 3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полигоны ТБО, очистные сооружения канализации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СН 4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–водозаборные сооружения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зоны сельскохозяйственного использования </w:t>
            </w: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CE5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5C94">
              <w:rPr>
                <w:rFonts w:ascii="Times New Roman" w:hAnsi="Times New Roman" w:cs="Times New Roman"/>
                <w:sz w:val="28"/>
                <w:szCs w:val="28"/>
              </w:rPr>
              <w:t>зоны сельскохозяйственного использования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зоны территорий водного фонда</w:t>
            </w:r>
            <w:proofErr w:type="gramStart"/>
            <w:r w:rsidRPr="001B011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CE5C94">
            <w:pPr>
              <w:snapToGrid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5C94"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CE5C9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фонда </w:t>
            </w:r>
          </w:p>
        </w:tc>
      </w:tr>
      <w:tr w:rsidR="007325DE" w:rsidRPr="001B0113" w:rsidTr="001F36B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зоны резервных территорий</w:t>
            </w:r>
          </w:p>
          <w:p w:rsidR="007325DE" w:rsidRPr="001B0113" w:rsidRDefault="007325DE" w:rsidP="001B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E" w:rsidRPr="001B0113" w:rsidRDefault="007325DE" w:rsidP="001B0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 1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резервные территории для целей комплексного жилищного строительства </w:t>
            </w:r>
          </w:p>
          <w:p w:rsidR="007325DE" w:rsidRPr="001B0113" w:rsidRDefault="007325DE" w:rsidP="001B011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 2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резервные территории для целей размещения общественных учреждений</w:t>
            </w:r>
          </w:p>
          <w:p w:rsidR="007325DE" w:rsidRPr="001B0113" w:rsidRDefault="007325DE" w:rsidP="001B011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 3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резервные территории для целей размещения производственных объектов</w:t>
            </w:r>
          </w:p>
          <w:p w:rsidR="007325DE" w:rsidRPr="001B0113" w:rsidRDefault="007325DE" w:rsidP="001B011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 4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резервные территории для целей размещения рекреационных территории</w:t>
            </w:r>
          </w:p>
          <w:p w:rsidR="007325DE" w:rsidRPr="001B0113" w:rsidRDefault="007325DE" w:rsidP="001B0113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13">
              <w:rPr>
                <w:rFonts w:ascii="Times New Roman" w:hAnsi="Times New Roman" w:cs="Times New Roman"/>
                <w:b/>
                <w:sz w:val="28"/>
                <w:szCs w:val="28"/>
              </w:rPr>
              <w:t>РТ 5</w:t>
            </w:r>
            <w:r w:rsidRPr="001B0113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резервные территории для целей размещения кладбища</w:t>
            </w:r>
          </w:p>
        </w:tc>
      </w:tr>
    </w:tbl>
    <w:p w:rsidR="007325DE" w:rsidRPr="001B0113" w:rsidRDefault="007325DE" w:rsidP="001B0113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325DE" w:rsidRDefault="007325DE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Pr="001B0113" w:rsidRDefault="00CE5C94" w:rsidP="007325DE">
      <w:pPr>
        <w:autoSpaceDE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Pr="001B0113" w:rsidRDefault="00CE5C94" w:rsidP="00CE5C9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1F36B0">
        <w:rPr>
          <w:rFonts w:ascii="Times New Roman" w:hAnsi="Times New Roman" w:cs="Times New Roman"/>
          <w:bCs/>
          <w:sz w:val="28"/>
          <w:szCs w:val="28"/>
        </w:rPr>
        <w:t>2</w:t>
      </w:r>
      <w:r w:rsidRPr="001B0113">
        <w:rPr>
          <w:rFonts w:ascii="Times New Roman" w:hAnsi="Times New Roman" w:cs="Times New Roman"/>
          <w:bCs/>
          <w:sz w:val="28"/>
          <w:szCs w:val="28"/>
        </w:rPr>
        <w:t xml:space="preserve"> к решению Совета муниципального образования город Балаково </w:t>
      </w:r>
      <w:proofErr w:type="gramStart"/>
      <w:r w:rsidRPr="001B011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B0113">
        <w:rPr>
          <w:rFonts w:ascii="Times New Roman" w:hAnsi="Times New Roman" w:cs="Times New Roman"/>
          <w:bCs/>
          <w:sz w:val="28"/>
          <w:szCs w:val="28"/>
        </w:rPr>
        <w:t xml:space="preserve"> ____________№_____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51B9">
        <w:rPr>
          <w:rFonts w:ascii="Times New Roman" w:hAnsi="Times New Roman" w:cs="Times New Roman"/>
          <w:b/>
          <w:bCs/>
          <w:sz w:val="24"/>
          <w:szCs w:val="24"/>
        </w:rPr>
        <w:t>Статья 29. Градостроительные регламенты.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Примечание 1. 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В скобках указаны коды видов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№ 540 (с изменениями от 30 сентября 2015г.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N 709).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Описание видов разрешенного использование принято в соответствии с приведенным описанием соответствующих видов разрешенного использования земельных участков в данном классификаторе.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ЖИЛЫЕ ЗОНЫ – Ж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жилыми домами многоэтажными, малоэтажными, средней этажности и индивидуальными жилыми домами с приусадебными земельными участками.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В жилых зонах допускается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объектов гаражного назначения и придорожного сервиса, промышленных и коммунально-складских объектов.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К жилым зонам также отнесены участки садоводческих товариществ, расположенных в границах территории, на которую разработан Генеральный план муниципального образования города Балаково.</w:t>
      </w:r>
    </w:p>
    <w:p w:rsidR="00C119C2" w:rsidRPr="00C119C2" w:rsidRDefault="00C119C2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C2">
        <w:rPr>
          <w:rFonts w:ascii="Times New Roman" w:hAnsi="Times New Roman" w:cs="Times New Roman"/>
          <w:b/>
          <w:sz w:val="24"/>
          <w:szCs w:val="24"/>
        </w:rPr>
        <w:t>Ограничения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земельных участков и объектов капитального строительства</w:t>
      </w:r>
      <w:r w:rsidR="001F36B0" w:rsidRPr="00C119C2">
        <w:rPr>
          <w:rFonts w:ascii="Times New Roman" w:hAnsi="Times New Roman" w:cs="Times New Roman"/>
          <w:b/>
          <w:sz w:val="24"/>
          <w:szCs w:val="24"/>
        </w:rPr>
        <w:t>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Размещение объектов недвижимости, размещение которых предусмотрено видами разрешенного использования с кодами 3.0 или 4.0 предусматривается в качестве основного вида разрешенного использования (если он предусмотрен градостроительными регламентами конкретной территориальной зоны), в случае,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2.1 - 2.6. В случае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если размещение таких объектов недвижимости нарушает вышеуказанные требования размещения, размещение таких объектов возможно в качестве условно разрешенного вида использования, если он предусмотрен градостроительными регламентами конкретной территориальной зоны.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>. Многоэтажная (от 6 этажей и выше) жилая застройка.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многоэтажной жилой застройки выделена для обеспечения правовых условий формирования микрорайонов (кварталов) многоквартирных жилых домов с высокой плотностью застройки и включает в себя участки территорий, определенных генеральным планом для размещения этого вида застройки. Зона предназначена для проживания населения с включением в состав жилого образования отдельно стоящих и встроено-пристроенных объектов всех уровней обслуживания.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Амбулаторно-поликлиническое обслуживание (3.4.1)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Дошкольное, начальное и среднее общее образование (3.5.1)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-Банковская и страховая деятельность (4.5)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sz w:val="24"/>
          <w:szCs w:val="24"/>
        </w:rPr>
        <w:t>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Стационарное медицинское обслуживание (3.4.2)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Среднее и высшее профессиональное образование (3.5.2)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Амбулаторное ветеринарное обслуживание (3.10.1)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Объекты торговли (торговые центры, т</w:t>
      </w:r>
      <w:r w:rsidRPr="006051B9">
        <w:rPr>
          <w:rFonts w:ascii="Times New Roman" w:hAnsi="Times New Roman" w:cs="Times New Roman"/>
          <w:sz w:val="24"/>
          <w:szCs w:val="24"/>
        </w:rPr>
        <w:t>оргово-развлекательные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(комплексы</w:t>
      </w:r>
      <w:r w:rsidRPr="006051B9">
        <w:rPr>
          <w:rFonts w:ascii="Times New Roman" w:hAnsi="Times New Roman" w:cs="Times New Roman"/>
          <w:sz w:val="24"/>
          <w:szCs w:val="24"/>
        </w:rPr>
        <w:t>) (4.2)</w:t>
      </w:r>
      <w:proofErr w:type="gramEnd"/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-Рынки (4.3)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2. Среднеэтажная многоквартирная секционная жилая застройка (2- 8 этажа).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формирования кварталов средней плотности и размещения многоквартирных домов от 2-х до 8-х этажей без </w:t>
      </w:r>
      <w:proofErr w:type="spellStart"/>
      <w:r w:rsidRPr="006051B9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6051B9">
        <w:rPr>
          <w:rFonts w:ascii="Times New Roman" w:hAnsi="Times New Roman" w:cs="Times New Roman"/>
          <w:sz w:val="24"/>
          <w:szCs w:val="24"/>
        </w:rPr>
        <w:t xml:space="preserve"> участков и домов сложной объемн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пространственной структуры. 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Амбулаторно-поликлиническое обслуживание (3.4.1)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Дошкольное, начальное и среднее общее образование (3.5.1)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-Банковская и страховая деятельность (4.5)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B9">
        <w:rPr>
          <w:rFonts w:ascii="Times New Roman" w:hAnsi="Times New Roman" w:cs="Times New Roman"/>
          <w:sz w:val="24"/>
          <w:szCs w:val="24"/>
        </w:rPr>
        <w:t>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B9">
        <w:rPr>
          <w:rFonts w:ascii="Times New Roman" w:hAnsi="Times New Roman" w:cs="Times New Roman"/>
          <w:sz w:val="24"/>
          <w:szCs w:val="24"/>
        </w:rPr>
        <w:t>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B9">
        <w:rPr>
          <w:rFonts w:ascii="Times New Roman" w:hAnsi="Times New Roman" w:cs="Times New Roman"/>
          <w:sz w:val="24"/>
          <w:szCs w:val="24"/>
        </w:rPr>
        <w:t>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B9">
        <w:rPr>
          <w:rFonts w:ascii="Times New Roman" w:hAnsi="Times New Roman" w:cs="Times New Roman"/>
          <w:sz w:val="24"/>
          <w:szCs w:val="24"/>
        </w:rPr>
        <w:t>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Стационарное медицинское обслуживание (3.4.2)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lastRenderedPageBreak/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Среднее и высшее профессиональное образование (3.5.2)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Амбулаторное ветеринарное обслуживание (3.10.1)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-Торговые центры (Торгово-развлекательные центры) (4.2)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-Рынки (4.3)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EB1D29" w:rsidRPr="006051B9" w:rsidRDefault="00EB1D29" w:rsidP="00EB1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3. Индивидуальная, в том числе коттеджная, застройка городского типа.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предназначена для проживания в сочетании с ведением ограниченного личного подсобного хозяйства (ЛПХ без содержания мелкого скота и птицы), отдыха или индивидуальной трудовой деятельности. Предельные размеры земельных участков для данной застройки устанавливаются в соответствии с Региональными нормативами градостроительного проектирования и нормативными правовыми актами органа местного самоуправления. Режим использования придомовых участков определяется градостроительной документацией с учетом законодательства Российской Федерации.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-Для индивидуального жилищного строительства  (2.1)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 ведения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 (2.2)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-Блокированная жилая застройка (2.3)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 w:rsidR="00E261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61DB"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 w:rsidR="00E261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Дошкольное, начальное и среднее общее образование (3.5.1)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E261DB" w:rsidRPr="006051B9" w:rsidRDefault="00E261DB" w:rsidP="00E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возможностью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Амбулаторно-поликлиническое обслуживание (3.4.1)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E261DB" w:rsidRPr="006051B9" w:rsidRDefault="00E261DB" w:rsidP="00E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E261DB" w:rsidRPr="006051B9" w:rsidRDefault="00E261DB" w:rsidP="00E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4. Садоводческие объединения.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Зона предназначена для ведения садоводства, огородничества и отдыха в индивидуальном (семейном) порядке с сооружениями и строениями как сезонного, так и круглогодичного </w:t>
      </w:r>
      <w:r w:rsidRPr="006051B9">
        <w:rPr>
          <w:rFonts w:ascii="Times New Roman" w:hAnsi="Times New Roman" w:cs="Times New Roman"/>
          <w:sz w:val="24"/>
          <w:szCs w:val="24"/>
        </w:rPr>
        <w:lastRenderedPageBreak/>
        <w:t>использования. Земельный участок, предоставленный садоводческому (дачному) объединению, состоит из земель общего пользования и земель индивидуальных участков. Зона не предназначена для постоянного проживания.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-Для индивидуального жилищного строительства (2.1)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-Передвижное жилье (2.4)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Ведение огородничества (13.1)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eastAsia="Times New Roman" w:hAnsi="Times New Roman" w:cs="Times New Roman"/>
          <w:sz w:val="24"/>
          <w:szCs w:val="24"/>
        </w:rPr>
        <w:t>- Ведение садоводства (13.2)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eastAsia="Times New Roman" w:hAnsi="Times New Roman" w:cs="Times New Roman"/>
          <w:sz w:val="24"/>
          <w:szCs w:val="24"/>
        </w:rPr>
        <w:t>- Ведение дачного хозяйства (13.3)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</w:t>
      </w:r>
      <w:r w:rsidR="0094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A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3A9C"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 w:rsidR="00943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3A9C"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ОБЩЕСТВЕННО–ДЕЛОВЫЕ ЗОНЫ – ОД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общегородского и республиканского значения. 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города: в центре городского округа, в центре административного района, в центре жилого образования.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Примечание: Размещение жилой застройки, предусмотренной территориальными зонами ОД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>, ОД5, ОД7 возможно в случае: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 в территориальной зоне ОД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>: размещение застройки для проживания медицинского и обслуживающего персонала;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 в территориальной зоне ОД5: размещение застройки для проживания преподавателей и научных сотрудников;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 в территориальной зоне ОД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>: размещение застройки для проживания священнослужителей и персонала.</w:t>
      </w:r>
    </w:p>
    <w:p w:rsidR="00C119C2" w:rsidRPr="006051B9" w:rsidRDefault="00C119C2" w:rsidP="003E0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C2">
        <w:rPr>
          <w:rFonts w:ascii="Times New Roman" w:hAnsi="Times New Roman" w:cs="Times New Roman"/>
          <w:b/>
          <w:sz w:val="24"/>
          <w:szCs w:val="24"/>
        </w:rPr>
        <w:t>Ограничения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земельных участков и объектов капитального строительства</w:t>
      </w:r>
      <w:r w:rsidR="003E0808">
        <w:rPr>
          <w:rFonts w:ascii="Times New Roman" w:hAnsi="Times New Roman" w:cs="Times New Roman"/>
          <w:b/>
          <w:sz w:val="24"/>
          <w:szCs w:val="24"/>
        </w:rPr>
        <w:t>:</w:t>
      </w:r>
      <w:r w:rsidR="003E0808" w:rsidRPr="003E0808">
        <w:rPr>
          <w:rFonts w:ascii="Times New Roman" w:hAnsi="Times New Roman" w:cs="Times New Roman"/>
          <w:sz w:val="24"/>
          <w:szCs w:val="24"/>
        </w:rPr>
        <w:t xml:space="preserve"> размещение объектов, связанных с</w:t>
      </w:r>
      <w:r w:rsidR="003E0808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деятельностью и установлением санитарно-защитной зоны.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ОД 1-3. Многофункциональные центры обслуживания и общественно-деловой активности, крупные торговые комплексы, рынки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размещения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-Образование и просвещение (3.5)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управление (3.8)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Объекты торговли (т</w:t>
      </w:r>
      <w:r w:rsidRPr="006051B9">
        <w:rPr>
          <w:rFonts w:ascii="Times New Roman" w:hAnsi="Times New Roman" w:cs="Times New Roman"/>
          <w:sz w:val="24"/>
          <w:szCs w:val="24"/>
        </w:rPr>
        <w:t>орговые центры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051B9">
        <w:rPr>
          <w:rFonts w:ascii="Times New Roman" w:hAnsi="Times New Roman" w:cs="Times New Roman"/>
          <w:sz w:val="24"/>
          <w:szCs w:val="24"/>
        </w:rPr>
        <w:t>оргово-развлекательные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(комплексы</w:t>
      </w:r>
      <w:r w:rsidRPr="006051B9">
        <w:rPr>
          <w:rFonts w:ascii="Times New Roman" w:hAnsi="Times New Roman" w:cs="Times New Roman"/>
          <w:sz w:val="24"/>
          <w:szCs w:val="24"/>
        </w:rPr>
        <w:t>) (4.2)</w:t>
      </w:r>
      <w:proofErr w:type="gramEnd"/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lastRenderedPageBreak/>
        <w:t>-Рынки(4.3)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-Банковская и страховая деятельность (4.5)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B9">
        <w:rPr>
          <w:rFonts w:ascii="Times New Roman" w:hAnsi="Times New Roman" w:cs="Times New Roman"/>
          <w:b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Амбулаторное ветеринарное обслуживание (3.10.1)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деятельности по исполнению наказаний (8.4)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Pr="006051B9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ОД 4. Учреждения здравоохранения и социального обслуживания населения.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размещения объектов, предназначенных для оказания гражданам медицинской и социальной помощи.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-Здравоохранение (3.4)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-Банковская и страховая деятельность (4.5)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Санаторная деятельность (9.2.1)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943A9C" w:rsidRPr="006051B9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="0094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ОД 5. Объекты науки, высшего и среднего специального образования.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размещения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Среднее и высшее профессиональное образование (3.5.2)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управление (3.8)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lastRenderedPageBreak/>
        <w:t>-Обеспечение научной деятельности (3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B9">
        <w:rPr>
          <w:rFonts w:ascii="Times New Roman" w:hAnsi="Times New Roman" w:cs="Times New Roman"/>
          <w:sz w:val="24"/>
          <w:szCs w:val="24"/>
        </w:rPr>
        <w:t>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-Спорт (5.1)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943A9C" w:rsidRP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ОД 6. Спортивно-зрелищные комплексы.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размещения крупных спортивных и зрелищных объектов, связанных с большим единовременным притоком и оттоком людей и автотранспорта.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-Спорт (5.1)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Объекты торговли (т</w:t>
      </w:r>
      <w:r w:rsidRPr="006051B9">
        <w:rPr>
          <w:rFonts w:ascii="Times New Roman" w:hAnsi="Times New Roman" w:cs="Times New Roman"/>
          <w:sz w:val="24"/>
          <w:szCs w:val="24"/>
        </w:rPr>
        <w:t>орговые центры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051B9">
        <w:rPr>
          <w:rFonts w:ascii="Times New Roman" w:hAnsi="Times New Roman" w:cs="Times New Roman"/>
          <w:sz w:val="24"/>
          <w:szCs w:val="24"/>
        </w:rPr>
        <w:t>оргово-развлекательные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(комплексы)</w:t>
      </w:r>
      <w:r w:rsidRPr="006051B9">
        <w:rPr>
          <w:rFonts w:ascii="Times New Roman" w:hAnsi="Times New Roman" w:cs="Times New Roman"/>
          <w:sz w:val="24"/>
          <w:szCs w:val="24"/>
        </w:rPr>
        <w:t xml:space="preserve"> (4.2)</w:t>
      </w:r>
      <w:proofErr w:type="gramEnd"/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943A9C" w:rsidRPr="006051B9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ОД 7. Зона объектов культового назначения.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объектов культового назначения ОД 7 выделена для обеспечения правовых условий формирования специализированных центров, ориентированных на удовлетворение повседневных и периодических потребностей населения в отправлении религиозного культа.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-Образование и просвещение (3.5)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обслуживание (3.7)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-Спорт (5.1)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-Блокированная жилая застройка (2.3)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lastRenderedPageBreak/>
        <w:t>-Среднеэтажная жилая застройка (2.5)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943A9C" w:rsidRPr="006051B9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ЗОНА </w:t>
      </w: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РЕКРЕАЦИОННЫХ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И ОТКРЫТЫХ ПРИРОДНЫХ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ТЕРРИТОРИЙ – </w:t>
      </w: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>, ОТ.</w:t>
      </w:r>
    </w:p>
    <w:p w:rsidR="00D42390" w:rsidRDefault="00D4239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390" w:rsidRDefault="00D42390" w:rsidP="00D4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9C2">
        <w:rPr>
          <w:rFonts w:ascii="Times New Roman" w:hAnsi="Times New Roman" w:cs="Times New Roman"/>
          <w:b/>
          <w:sz w:val="24"/>
          <w:szCs w:val="24"/>
        </w:rPr>
        <w:t>Ограничения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земельных участков и объектов капитального </w:t>
      </w:r>
      <w:r w:rsidRPr="00D42390">
        <w:rPr>
          <w:rFonts w:ascii="Times New Roman" w:hAnsi="Times New Roman" w:cs="Times New Roman"/>
          <w:b/>
          <w:sz w:val="24"/>
          <w:szCs w:val="24"/>
        </w:rPr>
        <w:t>строительства:</w:t>
      </w:r>
      <w:r w:rsidRPr="00D42390">
        <w:rPr>
          <w:rFonts w:ascii="Times New Roman" w:hAnsi="Times New Roman" w:cs="Times New Roman"/>
          <w:sz w:val="24"/>
          <w:szCs w:val="24"/>
        </w:rPr>
        <w:t xml:space="preserve"> н</w:t>
      </w:r>
      <w:r w:rsidRPr="00D4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землях рекреационного назначения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открытых природных территориях </w:t>
      </w:r>
      <w:r w:rsidRPr="00D4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деятельность, не соответствующая их целевому назначению.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1. Рекреационные территории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Рекреационные территории – объекты градостроительного нормирования – представлены в виде городских парков, садов, скверов, бульваров, набережных, пригородных рекреационных парков, других мест кратковременного отдыха населения и территорий зеленых насаждений в составе участков жилой, общественной, производственной застройки.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-Передвижное жилье (2.4)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-Природно-познавательный туризм (5.2)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-Общее пользование водными объектами (11.1)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-Спорт (5.1)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eastAsia="Times New Roman" w:hAnsi="Times New Roman" w:cs="Times New Roman"/>
          <w:sz w:val="24"/>
          <w:szCs w:val="24"/>
        </w:rPr>
        <w:t>-Туристическое обслуживание (5.2.1)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2. Учреждения отдыха.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Р-2 выделена для обеспечения правовых условий сохранения и использования участков территорий в интересах здоровья и отдыха населения.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-Передвижное жилье (2.4)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sz w:val="24"/>
          <w:szCs w:val="24"/>
        </w:rPr>
        <w:t>Здравоохранение (3.4)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-Гостиничное обслуживание (4.7)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-Природно-познавательный туризм (5.2)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eastAsia="Times New Roman" w:hAnsi="Times New Roman" w:cs="Times New Roman"/>
          <w:sz w:val="24"/>
          <w:szCs w:val="24"/>
        </w:rPr>
        <w:t>-Туристическое обслуживание (5.2.1)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-Общее пользование водными объектами (11.1)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-Спорт (5.1)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eastAsia="Times New Roman" w:hAnsi="Times New Roman" w:cs="Times New Roman"/>
          <w:sz w:val="24"/>
          <w:szCs w:val="24"/>
        </w:rPr>
        <w:t>- Санаторная деятельность (9.2.1)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943A9C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943A9C" w:rsidRPr="006051B9" w:rsidRDefault="00943A9C" w:rsidP="0094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ОТ 1. Федеральные и городские леса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лесов не устанавливаются (статья 36 п.6 </w:t>
      </w:r>
      <w:proofErr w:type="spellStart"/>
      <w:r w:rsidRPr="006051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51B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051B9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ОТ 2. Открытые природные территории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использоваться для самодеятельного отдыха (пикники, пешие, велосипедные и лыжные прогулки).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-Охрана природных территорий (9.1)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-Общее пользование водными объектами (11.1)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-Природно-познавательный туризм (5.2)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ОТ 3. Озелененные территории специального назначения.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В зону включены озелененные территории санитарно-защитных зон и санитарных разрывов, насаждения, выполняющие </w:t>
      </w:r>
      <w:proofErr w:type="spellStart"/>
      <w:r w:rsidRPr="006051B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051B9">
        <w:rPr>
          <w:rFonts w:ascii="Times New Roman" w:hAnsi="Times New Roman" w:cs="Times New Roman"/>
          <w:sz w:val="24"/>
          <w:szCs w:val="24"/>
        </w:rPr>
        <w:t xml:space="preserve"> и почвозащитные функции.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Ограничения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Не допускается размещать жилую застройку, ландшафтно-рекреационную зону, зоны отдыха, садоводческие и дачные участки, детские площадки, детские дошкольные учреждения и образовательные учреждения, спортивные сооружения. В СЗЗ I и II классов санитарной опасности не допускается размещение стоянок всех видов транспорта, предприятий по обслуживанию автомобилей, складов нефти и нефтепродуктов, свалок и полигонов ТБО и производственных отходов.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ПРОИЗВОДСТВЕННЫЕ ЗОНЫ – </w:t>
      </w: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Производственные зоны предназначены для размещения промышленных, коммунальных и складских объектов, размещения объектов инженерной и транспортной инфраструктур.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производственной и санитарно-защитной зон осуществляется за счет собственников производственных объектов. 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Размер расчетной санитарно-защитной зоны для предприятий I-V классов опасности может быть изменен Главным государственным санитарным врачом Российской Федерации или его заместителем в порядке, установленном СанПиН 2.2.1/2.1.1.1200-03 (новая редакция). В случае несовпадения размера расчетной санитарно-защитной зоны и полученной на основании оценки риска (для предприятий I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Примечание. Отнесение видов разрешенного использования к конкретной </w:t>
      </w:r>
      <w:r w:rsidR="0035465D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6051B9">
        <w:rPr>
          <w:rFonts w:ascii="Times New Roman" w:hAnsi="Times New Roman" w:cs="Times New Roman"/>
          <w:sz w:val="24"/>
          <w:szCs w:val="24"/>
        </w:rPr>
        <w:t xml:space="preserve"> зоне (П1, П2, П3, П4-П5) производственной зоны </w:t>
      </w:r>
      <w:proofErr w:type="gramStart"/>
      <w:r w:rsidRPr="006051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принятой санитарно-защитной зоной предприятия, сооружения и иного объекта.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Ограничения</w:t>
      </w:r>
      <w:r w:rsidR="00D42390" w:rsidRPr="00D4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390"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земельных участков и объектов капитального </w:t>
      </w:r>
      <w:r w:rsidR="00D42390" w:rsidRPr="00D42390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Не допускается размещать жилую застройку, ландшафтно-рекреационную зону, зоны отдыха, садоводческие и дачные участки, детские площадки, детские дошкольные учреждения и образовательные учреждения, спортивные сооружения. В СЗЗ I и II классов санитарной опасности не допускается размещение стоянок всех видов транспорта, предприятий по обслуживанию автомобилей, складов нефти и нефтепродуктов, свалок и полигонов ТБО и производственных отходов.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051B9">
        <w:rPr>
          <w:rFonts w:ascii="Times New Roman" w:hAnsi="Times New Roman" w:cs="Times New Roman"/>
          <w:b/>
          <w:bCs/>
          <w:sz w:val="24"/>
          <w:szCs w:val="24"/>
        </w:rPr>
        <w:t xml:space="preserve"> 1. Зона предприятий I класса вредности.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промышленных и производственно-коммунальных предприятий I класса вредности, имеющих санитарно-защитную зону 1000 м и более, деятельность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051B9">
        <w:rPr>
          <w:rFonts w:ascii="Times New Roman" w:hAnsi="Times New Roman" w:cs="Times New Roman"/>
          <w:sz w:val="24"/>
          <w:szCs w:val="24"/>
        </w:rPr>
        <w:t xml:space="preserve"> связана с высокими уровнями шума, загрязнения, интенсивным движением большегрузного автомобильного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зонах П-1, П-2, П-3 устанавливаются в соответствии с утвержденной документацией по планировке территории.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научной деятельности (3.9)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Общественное питание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 (в промышленной зоне: размещение предприятий общественного питания, связанных с непосредственным обслуживанием производственных и промышленных предприятий) </w:t>
      </w:r>
      <w:r w:rsidRPr="006051B9">
        <w:rPr>
          <w:rFonts w:ascii="Times New Roman" w:hAnsi="Times New Roman" w:cs="Times New Roman"/>
          <w:iCs/>
          <w:sz w:val="24"/>
          <w:szCs w:val="24"/>
        </w:rPr>
        <w:t>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-Тяжелая промышленность (6.2)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Автомобиле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строительная промышленность (6.2.1)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-Легкая промышленность (6.3)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Фармацевтическая промышленность (6.3.1)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-Пищевая промышленность (6.4)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-Строительная промышленность (6.6)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-Энергетика (6.7)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Целлюлозно-бумажная промышленность (6.11)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Специальная деятельность (12.2)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Атомная энергетика (6.7.1)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35465D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73DE" w:rsidRPr="006051B9" w:rsidRDefault="006873DE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Зона предприятий II класса вредности.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Зона выделена для обеспечения правовых условий формирования коммунально-производственных предприятий не выше II класса вредности, имеющих санитарно-защитную зону до 500 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научной деятельности (3.9)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-Общественное питание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в промышленной зоне: размещение предприятий общественного питания, связанных с непосредственным обслуживанием производственных и промышленных предприятий</w:t>
      </w:r>
      <w:r w:rsidRPr="006051B9">
        <w:rPr>
          <w:rFonts w:ascii="Times New Roman" w:hAnsi="Times New Roman" w:cs="Times New Roman"/>
          <w:iCs/>
          <w:sz w:val="24"/>
          <w:szCs w:val="24"/>
        </w:rPr>
        <w:t>)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-Тяжелая промышленность (6.2)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Автомобилестроительная промышленность (6.2.1)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-Легкая промышленность (6.3)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Фармацевтическая промышленность (6.3.1)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-Пищевая промышленность (6.4)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-Строительная промышленность (6.6)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-Энергетика (6.7)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Целлюлозно-бумажная промышленность (6.11)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Специальная деятельность (12.2)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  <w:r w:rsidRPr="006051B9">
        <w:rPr>
          <w:rFonts w:ascii="Times New Roman" w:hAnsi="Times New Roman" w:cs="Times New Roman"/>
          <w:iCs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Приюты для животных (3.10.2)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Атомная энергетика (6.7.1)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35465D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3. Зона предприятий III класса вредности.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Зона выделена для обеспечения правовых условий формирования коммунально-производственных предприятий не выше III класса вредности, имеющих санитарно-защитную зону 300 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научной деятельности (3.9)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lastRenderedPageBreak/>
        <w:t>-Общественное питание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в промышленной зоне: размещение предприятий общественного питания, связанных с непосредственным обслуживанием производственных и промышленных предприятий</w:t>
      </w:r>
      <w:r w:rsidRPr="006051B9">
        <w:rPr>
          <w:rFonts w:ascii="Times New Roman" w:hAnsi="Times New Roman" w:cs="Times New Roman"/>
          <w:iCs/>
          <w:sz w:val="24"/>
          <w:szCs w:val="24"/>
        </w:rPr>
        <w:t>)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-Тяжелая промышленность (6.2)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Автомобилестроительная промышленность (6.2.1)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-Легкая промышленность (6.3)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Фармацевтическая промышленность (6.3.1)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-Пищевая промышленность (6.4)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-Строительная промышленность (6.6)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-Энергетика (6.7)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Целлюлозно-бумажная промышленность (6.11)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  <w:r w:rsidRPr="006051B9">
        <w:rPr>
          <w:rFonts w:ascii="Times New Roman" w:hAnsi="Times New Roman" w:cs="Times New Roman"/>
          <w:iCs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Приюты для животных (3.10.2)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35465D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 – П 5. Зона предприятий IV-V класса опасности.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Зона выделена для обеспечения правовых условий формирования коммунально-производственных предприятий и складских баз IV-V класса вредности, имеющих санитарно-защитную зону 100 м — для IV класса опасности и 50 м — для V класса опасности,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iCs/>
          <w:sz w:val="24"/>
          <w:szCs w:val="24"/>
        </w:rPr>
        <w:t>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научной деятельности (3.9)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-Общественное питание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в промышленной зоне: размещение предприятий общественного питания, связанных с непосредственным обслуживанием производственных и промышленных предприятий</w:t>
      </w:r>
      <w:r w:rsidRPr="006051B9">
        <w:rPr>
          <w:rFonts w:ascii="Times New Roman" w:hAnsi="Times New Roman" w:cs="Times New Roman"/>
          <w:iCs/>
          <w:sz w:val="24"/>
          <w:szCs w:val="24"/>
        </w:rPr>
        <w:t>)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-Обслуживание автотранспорта (4.9)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-Тяжелая промышленность (6.2)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Автомобилестроительная промышленность (6.2.1)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-Легкая промышленность (6.3)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-Пищевая промышленность (6.4)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-Строительная промышленность (6.6)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-Энергетика (6.7)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lastRenderedPageBreak/>
        <w:t>-Обеспечение вооруженных сил (8.1)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-Гидротехнические сооружения (11.3)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  <w:r w:rsidRPr="006051B9">
        <w:rPr>
          <w:rFonts w:ascii="Times New Roman" w:hAnsi="Times New Roman" w:cs="Times New Roman"/>
          <w:iCs/>
          <w:strike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Приюты для животных (3.10.2)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Фармацевтическая промышленность (6.3.1)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Целлюлозно-бумажная промышленность (6.11)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35465D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35465D" w:rsidRPr="006051B9" w:rsidRDefault="0035465D" w:rsidP="0035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</w:t>
      </w:r>
      <w:r w:rsidR="00650F03">
        <w:rPr>
          <w:rFonts w:ascii="Times New Roman" w:hAnsi="Times New Roman" w:cs="Times New Roman"/>
          <w:sz w:val="24"/>
          <w:szCs w:val="24"/>
        </w:rPr>
        <w:t>.0</w:t>
      </w:r>
      <w:r w:rsidRPr="006051B9">
        <w:rPr>
          <w:rFonts w:ascii="Times New Roman" w:hAnsi="Times New Roman" w:cs="Times New Roman"/>
          <w:sz w:val="24"/>
          <w:szCs w:val="24"/>
        </w:rPr>
        <w:t>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ЗОНА ИНЖЕНЕРНОЙ И ТРАНСПОРТНОЙ ИНФРАСТРУКТУР –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ИТ.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и функционирования сооружений и коммуникаций инженерного оборудования. Зона автомобильного транспорта в границах рассматриваемой территории муниципального образования город Балаково сформированы землями городских магистралей и землями автомобильных дорог, проходящих вне застроенной территории, и сопутствующими им объектами и сооружениями, т.е. землями, которые должны составлять полосу отвода автомобильных дорог.</w:t>
      </w:r>
    </w:p>
    <w:p w:rsidR="00D42390" w:rsidRPr="006051B9" w:rsidRDefault="00D42390" w:rsidP="00D4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Ограничения</w:t>
      </w:r>
      <w:r w:rsidRPr="00D42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земельных участков и объектов капитального </w:t>
      </w:r>
      <w:r w:rsidRPr="00D42390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D42390" w:rsidRPr="006051B9" w:rsidRDefault="00D4239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Не допускается размещать жилую застройку, зоны отдыха, садоводческие и дачные участки, детские площадки, детские дошкольные учреждения и образовательные учреждения, спортивные сооружения. 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ИТ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 Объекты внешнего транспорта.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iCs/>
          <w:sz w:val="24"/>
          <w:szCs w:val="24"/>
        </w:rPr>
        <w:t>Зона деловой активности, обслуживания и производственной активности при транспортных узлах выделена для обеспечения правовых условий формирования и развития общественных центров при сооружениях внешнего транспорта: железнодорожного вокзала, автовокзала, речного причала и речного порта с широким спектром деловых и обслуживающих функций, связанных с обслуживанием технологических процессов транспортного узла, ориентированных на обеспечение высокого уровня комфорта перевозки пассажиров.</w:t>
      </w:r>
      <w:proofErr w:type="gramEnd"/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-Железнодорожный транспорт (7.1)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-Водный транспорт (7.3)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-Гидротехнические сооружения (11.3)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-Обслуживание автотранспорта (4.9) 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ИТ</w:t>
      </w: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. Полоса отвода железной дороги.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Полоса отвода железной дороги </w:t>
      </w:r>
      <w:r w:rsidRPr="006051B9">
        <w:rPr>
          <w:rFonts w:ascii="Times New Roman" w:hAnsi="Times New Roman" w:cs="Times New Roman"/>
          <w:iCs/>
          <w:sz w:val="24"/>
          <w:szCs w:val="24"/>
        </w:rPr>
        <w:t xml:space="preserve">(далее - полоса отвода) – земельные участки, прилегающие к железнодорожным путям,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 Размер полосы отвода определяется в соответствии с нормами и правилами проектирования отвода земель для железных дорог. Порядок установления и использования полос отвода и охранных </w:t>
      </w:r>
      <w:proofErr w:type="gramStart"/>
      <w:r w:rsidRPr="006051B9">
        <w:rPr>
          <w:rFonts w:ascii="Times New Roman" w:hAnsi="Times New Roman" w:cs="Times New Roman"/>
          <w:iCs/>
          <w:sz w:val="24"/>
          <w:szCs w:val="24"/>
        </w:rPr>
        <w:t>зон</w:t>
      </w:r>
      <w:proofErr w:type="gramEnd"/>
      <w:r w:rsidRPr="006051B9">
        <w:rPr>
          <w:rFonts w:ascii="Times New Roman" w:hAnsi="Times New Roman" w:cs="Times New Roman"/>
          <w:iCs/>
          <w:sz w:val="24"/>
          <w:szCs w:val="24"/>
        </w:rPr>
        <w:t xml:space="preserve"> железных дорог согласно </w:t>
      </w:r>
      <w:proofErr w:type="spellStart"/>
      <w:r w:rsidRPr="006051B9">
        <w:rPr>
          <w:rFonts w:ascii="Times New Roman" w:hAnsi="Times New Roman" w:cs="Times New Roman"/>
          <w:iCs/>
          <w:sz w:val="24"/>
          <w:szCs w:val="24"/>
        </w:rPr>
        <w:t>п.п</w:t>
      </w:r>
      <w:proofErr w:type="spellEnd"/>
      <w:r w:rsidRPr="006051B9">
        <w:rPr>
          <w:rFonts w:ascii="Times New Roman" w:hAnsi="Times New Roman" w:cs="Times New Roman"/>
          <w:iCs/>
          <w:sz w:val="24"/>
          <w:szCs w:val="24"/>
        </w:rPr>
        <w:t>. 3 п. 2 статьи 90 Земельного кодекса РФ определяется Правительством РФ (Постановление Правительством РФ от 12.10.2006 г № 611, стр. 93-94). Пересмотр границ и размеров полосы отвода, изъятие временно не используемых земельных участков и перевод их из одной категории в другую осуществляется уполномоченными на то органами по согласованию с железными дорогами в порядке, установленном законодательством Российской Федерации. В границах земель рассматриваемой территории муниципального образования город Балаково зона железнодорожного транспорта представлена полосой отвода железной дороги.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-Железнодорожный транспорт (7.1)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-Обслуживание автотранспорта (4.9) 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535048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ИТ</w:t>
      </w:r>
      <w:proofErr w:type="gramEnd"/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3. Основные городские магистрали и инженерные коммуникации.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iCs/>
          <w:sz w:val="24"/>
          <w:szCs w:val="24"/>
        </w:rPr>
        <w:t>Зона включают в себя участки территории,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соответствия требованиям законодательства о безопасности движения, а также включает в себя участки территории, предназначенные для размещения сетей инженерно-технического обеспечения, включая линии</w:t>
      </w:r>
      <w:proofErr w:type="gramEnd"/>
      <w:r w:rsidRPr="006051B9">
        <w:rPr>
          <w:rFonts w:ascii="Times New Roman" w:hAnsi="Times New Roman" w:cs="Times New Roman"/>
          <w:iCs/>
          <w:sz w:val="24"/>
          <w:szCs w:val="24"/>
        </w:rPr>
        <w:t xml:space="preserve">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-Общественное питание (4.6)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придорожного сервиса (4.9.1)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-Связь (6.8)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-Автомобильный транспорт (7.2)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-Обеспечение внутреннего правопорядка (8.3)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-Общее пользование водными объектами (11.1)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-Бытовое обслуживание (3.3)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в области гидрометеорологии и смежных с ней областях (3.9.1)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lastRenderedPageBreak/>
        <w:t>-Магазины (4.4)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535048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535048" w:rsidRPr="006051B9" w:rsidRDefault="00535048" w:rsidP="0053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Историко-культурная деятельность</w:t>
      </w:r>
      <w:r w:rsidRPr="006051B9">
        <w:rPr>
          <w:rFonts w:ascii="Times New Roman" w:hAnsi="Times New Roman" w:cs="Times New Roman"/>
          <w:sz w:val="24"/>
          <w:szCs w:val="24"/>
        </w:rPr>
        <w:t xml:space="preserve"> (9.3)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ЗОНЫ СПЕЦИАЛЬНОГО НАЗНАЧЕНИЯ – СН.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Зоны специального назначения предназначены для размещения кладбищ, крематориев, скотомогильников, свалок твердых бытовых отходов и иных объектов городского хозяйства, использование которых несовместимо с территориальными зонами другого назначения. К зонам специального назначения отнесены также территории водозаборов хозяйственно-питьевого назначения и зон их охраны, зоны военных и других объектов, в отношении территорий которых устанавливается особый режим.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СН 2. Кладбища, скотомогильники.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Правовой режим земельных участков, расположенных в данной зоне определяется в соответствии с законом Российской Федерации от 12.01.1996 года № 8-ФЗ «О погребении и похоронном деле» (с изменениями от 21.06.1997 года, от 21.07.1998 года).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-Религиозное использование (3.7)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-Ритуальная деятельность (12.1)</w:t>
      </w:r>
    </w:p>
    <w:p w:rsidR="00F4634C" w:rsidRPr="006051B9" w:rsidRDefault="00F4634C" w:rsidP="00F46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F4634C" w:rsidRDefault="00F4634C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F4634C" w:rsidRPr="006051B9" w:rsidRDefault="00F4634C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СН 3. Полигоны ТБО, очистные сооружения канализации.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-Специализированное пользование водными объектами (11.2)</w:t>
      </w:r>
    </w:p>
    <w:p w:rsidR="009F59AC" w:rsidRPr="006051B9" w:rsidRDefault="009F59AC" w:rsidP="009F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9F59AC" w:rsidRDefault="009F59AC" w:rsidP="009F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9F59AC" w:rsidRPr="006051B9" w:rsidRDefault="009F59AC" w:rsidP="009F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9F59AC" w:rsidRPr="006051B9" w:rsidRDefault="009F59AC" w:rsidP="009F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9F59AC" w:rsidRPr="006051B9" w:rsidRDefault="009F59AC" w:rsidP="009F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СН 4. Водозаборные сооружения.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 xml:space="preserve">По условиям секретности в состав зоны СН 4 внесены территории хозяйственно-питьевых водозаборов и зоны их охраны. Регламенты использования этих территорий регламентируются санитарными нормативами. Разрешается размещение зданий, сооружений и коммуникаций, связанных только с эксплуатацией источников водоснабжения по согласованию с управлением </w:t>
      </w:r>
      <w:proofErr w:type="spellStart"/>
      <w:r w:rsidRPr="006051B9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6051B9">
        <w:rPr>
          <w:rFonts w:ascii="Times New Roman" w:hAnsi="Times New Roman" w:cs="Times New Roman"/>
          <w:iCs/>
          <w:sz w:val="24"/>
          <w:szCs w:val="24"/>
        </w:rPr>
        <w:t xml:space="preserve"> по Саратовской области. Указанное согласование проводится с учетом запрещенных видов использования.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Виды запрещенного использования: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проведение авиационно-химических работ;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-применение химических средств борьбы с вредителями, болезнями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растений и сорняками;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размещение складов ядохимикатов, минеральных удобрений и горюче-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смазочных материалов, площадок для заправки аппаратуры ядохимикатами,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lastRenderedPageBreak/>
        <w:t>животноводческих комплексов, ме</w:t>
      </w:r>
      <w:proofErr w:type="gramStart"/>
      <w:r w:rsidRPr="006051B9">
        <w:rPr>
          <w:rFonts w:ascii="Times New Roman" w:hAnsi="Times New Roman" w:cs="Times New Roman"/>
          <w:iCs/>
          <w:sz w:val="24"/>
          <w:szCs w:val="24"/>
        </w:rPr>
        <w:t>ст скл</w:t>
      </w:r>
      <w:proofErr w:type="gramEnd"/>
      <w:r w:rsidRPr="006051B9">
        <w:rPr>
          <w:rFonts w:ascii="Times New Roman" w:hAnsi="Times New Roman" w:cs="Times New Roman"/>
          <w:iCs/>
          <w:sz w:val="24"/>
          <w:szCs w:val="24"/>
        </w:rPr>
        <w:t>адирования и захоронения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промышленных, бытовых и сельскохозяйственных отходов, кладбищ и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скотомогильников, накопителей сточных вод;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складирование навоза и мусора;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-заправка топливом, мойка и ремонт автомобилей, тракторов и других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машин и механизмов;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-размещение стоянок транспортных средств;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-проведение рубок лесных насаждений.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-Общее пользование водными объектами (11.1)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-Специальное пользование водными объектами (11.2)</w:t>
      </w:r>
    </w:p>
    <w:p w:rsidR="009F59AC" w:rsidRDefault="009F59AC" w:rsidP="009F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9F59AC" w:rsidRPr="006051B9" w:rsidRDefault="007863F6" w:rsidP="009F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09449E">
        <w:rPr>
          <w:rFonts w:ascii="Times New Roman" w:hAnsi="Times New Roman" w:cs="Times New Roman"/>
          <w:iCs/>
          <w:sz w:val="24"/>
          <w:szCs w:val="24"/>
        </w:rPr>
        <w:t>Склады (</w:t>
      </w:r>
      <w:r w:rsidR="0009449E">
        <w:rPr>
          <w:rFonts w:ascii="Times New Roman" w:hAnsi="Times New Roman" w:cs="Times New Roman"/>
          <w:i/>
          <w:iCs/>
          <w:sz w:val="24"/>
          <w:szCs w:val="24"/>
        </w:rPr>
        <w:t>связанны</w:t>
      </w:r>
      <w:r w:rsidR="0009449E" w:rsidRPr="00FF10BB">
        <w:rPr>
          <w:rFonts w:ascii="Times New Roman" w:hAnsi="Times New Roman" w:cs="Times New Roman"/>
          <w:i/>
          <w:iCs/>
          <w:sz w:val="24"/>
          <w:szCs w:val="24"/>
        </w:rPr>
        <w:t>е с обслуживанием и эксплуатацией источников водоснабжения)</w:t>
      </w:r>
      <w:r w:rsidR="0009449E">
        <w:rPr>
          <w:rFonts w:ascii="Times New Roman" w:hAnsi="Times New Roman" w:cs="Times New Roman"/>
          <w:i/>
          <w:iCs/>
          <w:sz w:val="24"/>
          <w:szCs w:val="24"/>
        </w:rPr>
        <w:t>(6.9)</w:t>
      </w:r>
    </w:p>
    <w:p w:rsidR="009F59AC" w:rsidRPr="006051B9" w:rsidRDefault="009F59AC" w:rsidP="009F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9F59AC" w:rsidRDefault="009F59AC" w:rsidP="009F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-Деловое управление </w:t>
      </w:r>
      <w:r w:rsidR="00FF10BB">
        <w:rPr>
          <w:rFonts w:ascii="Times New Roman" w:hAnsi="Times New Roman" w:cs="Times New Roman"/>
          <w:iCs/>
          <w:sz w:val="24"/>
          <w:szCs w:val="24"/>
        </w:rPr>
        <w:t>(</w:t>
      </w:r>
      <w:r w:rsidR="00FF10BB" w:rsidRPr="00FF10BB">
        <w:rPr>
          <w:rFonts w:ascii="Times New Roman" w:hAnsi="Times New Roman" w:cs="Times New Roman"/>
          <w:i/>
          <w:iCs/>
          <w:sz w:val="24"/>
          <w:szCs w:val="24"/>
        </w:rPr>
        <w:t>связанное с обслуживанием и эксплуатацией источников водоснабжения)</w:t>
      </w:r>
      <w:r w:rsidR="00FF1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(4.1)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ЗОНЫ СЕЛЬСКОХОЗЯЙСТВЕННОГО ИСПОЛЬЗОВАНИЯ – СХ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В соответствии с частью 6 статьи 36 Градостроительного кодекса РФ градостроительные регламенты не устанавливаются на земельные участки сельскохозяйственных угодий, а их использование определяется уполномоченными органами местного самоуправления в соответствии с федеральными законами.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Параметры и условия физических и градостроительных изменений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 устанавливаются в соответствии с утвержденной документацией по планировке территории.</w:t>
      </w:r>
    </w:p>
    <w:p w:rsidR="0009449E" w:rsidRDefault="0009449E" w:rsidP="00094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09449E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Растениеводство (1.1)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Пчеловодство (1.12)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Ведение личного подсобного хозяйства на полевых участках (1.16)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Ведение огородничества (13.1)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Ведение садоводства (13.2)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Ведение дачного хозяйства (13.3)</w:t>
      </w:r>
    </w:p>
    <w:p w:rsidR="0009449E" w:rsidRDefault="0009449E" w:rsidP="00094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705838" w:rsidRP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5838">
        <w:rPr>
          <w:rFonts w:ascii="Times New Roman" w:hAnsi="Times New Roman" w:cs="Times New Roman"/>
          <w:bCs/>
          <w:iCs/>
          <w:sz w:val="24"/>
          <w:szCs w:val="24"/>
        </w:rPr>
        <w:t>- Хранение и переработка сельскохозяйственной продукции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(1.15)</w:t>
      </w:r>
    </w:p>
    <w:p w:rsidR="0009449E" w:rsidRPr="006051B9" w:rsidRDefault="0009449E" w:rsidP="00094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09449E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Обеспечение сельскохозяйственного производства (1.18)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Земельные участки (территории) общего пользования (12.0)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ЗОНЫ ТЕРРИТОРИЙ ВОДНОГО ФОНДА – В.</w:t>
      </w:r>
    </w:p>
    <w:p w:rsidR="001F36B0" w:rsidRPr="00D42390" w:rsidRDefault="001F36B0" w:rsidP="00D4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 xml:space="preserve">Правилами учтены границы земель водного фонда в соответствии с материалами генерального плана города. Регламенты не устанавливаются в соответствии с п. 6 ст. 36 Градостроительного кодекса РФ (использование земельных участков определяется уполномоченными федеральными </w:t>
      </w:r>
      <w:r w:rsidRPr="00D42390">
        <w:rPr>
          <w:rFonts w:ascii="Times New Roman" w:hAnsi="Times New Roman" w:cs="Times New Roman"/>
          <w:iCs/>
          <w:sz w:val="24"/>
          <w:szCs w:val="24"/>
        </w:rPr>
        <w:t>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законами).</w:t>
      </w:r>
    </w:p>
    <w:p w:rsidR="00D42390" w:rsidRPr="00D42390" w:rsidRDefault="00D42390" w:rsidP="00D4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</w:t>
      </w:r>
      <w:r w:rsidRPr="00D42390">
        <w:rPr>
          <w:rFonts w:ascii="Times New Roman" w:hAnsi="Times New Roman" w:cs="Times New Roman"/>
          <w:sz w:val="24"/>
          <w:szCs w:val="24"/>
        </w:rPr>
        <w:t xml:space="preserve"> на территории водоохранных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bookmarkStart w:id="0" w:name="sub_4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390">
        <w:rPr>
          <w:rFonts w:ascii="Times New Roman" w:hAnsi="Times New Roman" w:cs="Times New Roman"/>
          <w:sz w:val="24"/>
          <w:szCs w:val="24"/>
        </w:rPr>
        <w:t xml:space="preserve">Ограничения определяются специальными режимами осуществления хозяйственной и иной деятельности, установленными </w:t>
      </w:r>
      <w:hyperlink r:id="rId9" w:history="1">
        <w:r w:rsidRPr="00D4239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Водным кодексом</w:t>
        </w:r>
      </w:hyperlink>
      <w:r w:rsidRPr="00D4239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42390" w:rsidRPr="00D42390" w:rsidRDefault="006873DE" w:rsidP="0068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83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D42390" w:rsidRPr="00D42390">
        <w:rPr>
          <w:rFonts w:ascii="Times New Roman" w:hAnsi="Times New Roman" w:cs="Times New Roman"/>
          <w:sz w:val="24"/>
          <w:szCs w:val="24"/>
        </w:rPr>
        <w:t>а территории водоохранных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390" w:rsidRPr="00D42390">
        <w:rPr>
          <w:rFonts w:ascii="Times New Roman" w:hAnsi="Times New Roman" w:cs="Times New Roman"/>
          <w:sz w:val="24"/>
          <w:szCs w:val="24"/>
        </w:rPr>
        <w:t>запрещается:</w:t>
      </w:r>
    </w:p>
    <w:bookmarkEnd w:id="1"/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lastRenderedPageBreak/>
        <w:t>- использование сточных вод для удобрения почв;</w:t>
      </w:r>
    </w:p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вредителями и болезнями растений;</w:t>
      </w:r>
    </w:p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42390" w:rsidRPr="00D42390" w:rsidRDefault="00D42390" w:rsidP="0068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84"/>
      <w:r w:rsidRPr="00D42390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вышеперечисленными ограничениями запрещается:</w:t>
      </w:r>
    </w:p>
    <w:bookmarkEnd w:id="2"/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распашка земель;</w:t>
      </w:r>
    </w:p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размещение отвалов размываемых грунтов;</w:t>
      </w:r>
    </w:p>
    <w:p w:rsidR="00D42390" w:rsidRPr="00D42390" w:rsidRDefault="00D42390" w:rsidP="00D4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90">
        <w:rPr>
          <w:rFonts w:ascii="Times New Roman" w:hAnsi="Times New Roman" w:cs="Times New Roman"/>
          <w:sz w:val="24"/>
          <w:szCs w:val="24"/>
        </w:rPr>
        <w:t>- выпас сельскохозяйственных животных и организация для них летних лагерей, ванн.</w:t>
      </w:r>
    </w:p>
    <w:p w:rsidR="00D42390" w:rsidRPr="00D42390" w:rsidRDefault="00D42390" w:rsidP="00D4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ЗОНЫ РЕЗЕРВИРОВАНИЯ ТЕРРИТОРИЙ – РТ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 xml:space="preserve">Генеральным планом муниципального образования город Балаково в зонах планируемого размещения объектов капитального строительства предусмотрено резервирование территорий </w:t>
      </w:r>
      <w:proofErr w:type="gramStart"/>
      <w:r w:rsidRPr="006051B9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Pr="006051B9">
        <w:rPr>
          <w:rFonts w:ascii="Times New Roman" w:hAnsi="Times New Roman" w:cs="Times New Roman"/>
          <w:iCs/>
          <w:sz w:val="24"/>
          <w:szCs w:val="24"/>
        </w:rPr>
        <w:t>: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комплексной жилой застройки;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объектов общественно-делового назначения;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объектов производственной сферы как вновь образуемых, так и переносимых из жилой среды,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инфраструктурных линейных объектов муниципального значения;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 зеленых насаждений общего пользования.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На карте градостроительного зонирования настоящих Правил в пределах границ генерального плана обозначены соответствующие территориальные зоны.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В соответствии со статьей 701 Земельного кодекса резервирование земель производится из земель муниципальной собственности, не предоставленных гражданам и юридическим лицам, а в случае, связанном с реконструкцией, через изъятие земель, в том числе путем выкупа (ст. 49 ЗК).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Земли для государственных и муниципальных нужд могут резервироваться на срок не более чем семь лет, а для строительства автомобильных и железных дорог, других линейных объектов на срок до 20 лет (ст. 701 ЗК).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Порядок резервирования земель определен Федеральным законом РФ от 10 мая 2007 г №69-ФЗ и постановлением Правительства от 22 июля 2008 г. № 561 «Положение о резервировании земель для государственных или муниципальных нужд».</w:t>
      </w:r>
    </w:p>
    <w:p w:rsidR="001F36B0" w:rsidRPr="006873DE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873DE">
        <w:rPr>
          <w:rFonts w:ascii="Times New Roman" w:hAnsi="Times New Roman" w:cs="Times New Roman"/>
          <w:b/>
          <w:iCs/>
          <w:sz w:val="24"/>
          <w:szCs w:val="24"/>
        </w:rPr>
        <w:t>Ограничение прав на землю определено ст. 56 ЗК.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Зоны выделены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1F36B0" w:rsidRPr="006051B9" w:rsidRDefault="001F36B0" w:rsidP="00687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Зоны предназначены для обеспечения правовых условий формирования</w:t>
      </w:r>
      <w:r w:rsidR="006873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iCs/>
          <w:sz w:val="24"/>
          <w:szCs w:val="24"/>
        </w:rPr>
        <w:t>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главой 7 настоящих</w:t>
      </w: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Правил.</w:t>
      </w:r>
    </w:p>
    <w:p w:rsidR="00705838" w:rsidRDefault="00705838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73DE" w:rsidRPr="006051B9" w:rsidRDefault="006873DE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РТ-1. Резервные территории для целей комплексного жилищного</w:t>
      </w:r>
      <w:r w:rsidR="00281B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строительства.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-Для индивидуального жилищного строительства  (2.1)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Малоэтажная многоквартирная жилая застройка (2.1.1)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-Среднеэтажная жилая застройка (2.5)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-Многоэтажная жилая застройка (высотная застройка) (2.6)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жилой застройки (2.7)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Амбулаторно-поликлиническое обслуживание (3.4.1)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51B9">
        <w:rPr>
          <w:rFonts w:ascii="Times New Roman" w:hAnsi="Times New Roman" w:cs="Times New Roman"/>
          <w:strike/>
          <w:sz w:val="24"/>
          <w:szCs w:val="24"/>
        </w:rPr>
        <w:lastRenderedPageBreak/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Дошкольное, начальное и среднее общее образование (3.5.1)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(2.7.1)</w:t>
      </w:r>
    </w:p>
    <w:p w:rsidR="007E7435" w:rsidRPr="006051B9" w:rsidRDefault="007E7435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Деловое управление (4.1)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Объекты торговли (торговые центры, т</w:t>
      </w:r>
      <w:r w:rsidRPr="006051B9">
        <w:rPr>
          <w:rFonts w:ascii="Times New Roman" w:hAnsi="Times New Roman" w:cs="Times New Roman"/>
          <w:sz w:val="24"/>
          <w:szCs w:val="24"/>
        </w:rPr>
        <w:t>оргово-развлекательные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(комплексы</w:t>
      </w:r>
      <w:r w:rsidRPr="006051B9">
        <w:rPr>
          <w:rFonts w:ascii="Times New Roman" w:hAnsi="Times New Roman" w:cs="Times New Roman"/>
          <w:sz w:val="24"/>
          <w:szCs w:val="24"/>
        </w:rPr>
        <w:t>) (4.2)</w:t>
      </w:r>
      <w:proofErr w:type="gramEnd"/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7E7435" w:rsidRPr="006051B9" w:rsidRDefault="007E7435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Общественное питание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>
        <w:rPr>
          <w:rFonts w:ascii="Times New Roman" w:hAnsi="Times New Roman" w:cs="Times New Roman"/>
          <w:sz w:val="24"/>
          <w:szCs w:val="24"/>
        </w:rPr>
        <w:t>(4.6)</w:t>
      </w:r>
    </w:p>
    <w:p w:rsidR="00705838" w:rsidRPr="006051B9" w:rsidRDefault="00705838" w:rsidP="0070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 (5.1)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(6.8)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Земельные участки (территории) общего пользования (12.0)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435" w:rsidRDefault="007E7435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РТ-2. Резервные территории для целей размещения общественных</w:t>
      </w:r>
      <w:r w:rsidR="003126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учреждений.</w:t>
      </w:r>
      <w:r w:rsidRPr="007058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-Социальное обслуживание (3.2)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-Бытовое обслуживание (3.3)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-Здравоохранение (3.4)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-Образование и просвещение (3.5)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-Культурное развитие (3.6)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-Общественное управление (3.8)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-Рынки (4.3)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-Магазины (4.4)</w:t>
      </w:r>
    </w:p>
    <w:p w:rsidR="007E7435" w:rsidRDefault="007E7435" w:rsidP="007E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3126E6" w:rsidRP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E6">
        <w:rPr>
          <w:rFonts w:ascii="Times New Roman" w:hAnsi="Times New Roman" w:cs="Times New Roman"/>
          <w:bCs/>
          <w:sz w:val="24"/>
          <w:szCs w:val="24"/>
        </w:rPr>
        <w:t>-Стационарное медицинское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(3.4.2)</w:t>
      </w:r>
    </w:p>
    <w:p w:rsidR="007E7435" w:rsidRPr="006051B9" w:rsidRDefault="003126E6" w:rsidP="007E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-Деловое управление (4.1)</w:t>
      </w:r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Объекты торговли (т</w:t>
      </w:r>
      <w:r w:rsidRPr="006051B9">
        <w:rPr>
          <w:rFonts w:ascii="Times New Roman" w:hAnsi="Times New Roman" w:cs="Times New Roman"/>
          <w:sz w:val="24"/>
          <w:szCs w:val="24"/>
        </w:rPr>
        <w:t>орговые центры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051B9">
        <w:rPr>
          <w:rFonts w:ascii="Times New Roman" w:hAnsi="Times New Roman" w:cs="Times New Roman"/>
          <w:sz w:val="24"/>
          <w:szCs w:val="24"/>
        </w:rPr>
        <w:t>оргово-развлекательные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(комплексы</w:t>
      </w:r>
      <w:r w:rsidRPr="006051B9">
        <w:rPr>
          <w:rFonts w:ascii="Times New Roman" w:hAnsi="Times New Roman" w:cs="Times New Roman"/>
          <w:sz w:val="24"/>
          <w:szCs w:val="24"/>
        </w:rPr>
        <w:t>) (4.2)</w:t>
      </w:r>
      <w:proofErr w:type="gramEnd"/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-Объекты придорожного сервиса (4.9.1)</w:t>
      </w:r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-Склады (6.9)</w:t>
      </w:r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-Обеспечение внутреннего правопорядка (8.3)</w:t>
      </w:r>
    </w:p>
    <w:p w:rsidR="007E7435" w:rsidRPr="006051B9" w:rsidRDefault="007E7435" w:rsidP="007E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61DB">
        <w:rPr>
          <w:rFonts w:ascii="Times New Roman" w:eastAsia="Times New Roman" w:hAnsi="Times New Roman" w:cs="Times New Roman"/>
          <w:i/>
          <w:sz w:val="24"/>
          <w:szCs w:val="24"/>
        </w:rPr>
        <w:t>без размещения автомобильных моек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>(2.7.1)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</w:p>
    <w:p w:rsidR="007E7435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E6">
        <w:rPr>
          <w:rFonts w:ascii="Times New Roman" w:hAnsi="Times New Roman" w:cs="Times New Roman"/>
          <w:bCs/>
          <w:sz w:val="24"/>
          <w:szCs w:val="24"/>
        </w:rPr>
        <w:t>-Историко-культурная деятельность (9.3)</w:t>
      </w:r>
    </w:p>
    <w:p w:rsidR="003126E6" w:rsidRPr="006051B9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Земельные участки (территории) общего пользования (12.0)</w:t>
      </w: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РТ-3. Резервные территории для целей размещения</w:t>
      </w:r>
      <w:r w:rsidR="003126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производственных объектов.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Хранение и переработка сельскохозяйственной продукции (1.15)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 xml:space="preserve">(при условии соблюдения санитарных разрывов и норм) </w:t>
      </w:r>
      <w:r w:rsidRPr="006051B9">
        <w:rPr>
          <w:rFonts w:ascii="Times New Roman" w:hAnsi="Times New Roman" w:cs="Times New Roman"/>
          <w:sz w:val="24"/>
          <w:szCs w:val="24"/>
        </w:rPr>
        <w:t>(3.1)</w:t>
      </w:r>
      <w:r w:rsidRPr="0031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-Деловое управление (4.1)</w:t>
      </w:r>
    </w:p>
    <w:p w:rsidR="003126E6" w:rsidRDefault="003126E6" w:rsidP="0031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-Объекты придорожного сервиса (4.9.1)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-Производственная деятельность (6.0)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-Железнодорожный транспорт (7.1)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0F03">
        <w:rPr>
          <w:rFonts w:ascii="Times New Roman" w:hAnsi="Times New Roman" w:cs="Times New Roman"/>
          <w:bCs/>
          <w:iCs/>
          <w:sz w:val="24"/>
          <w:szCs w:val="24"/>
        </w:rPr>
        <w:t>-Трубопроводный транспорт (7.5)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-Специальное пользование водными объектами (11.2)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-Специальная деятельность (12.2)</w:t>
      </w:r>
    </w:p>
    <w:p w:rsidR="00705838" w:rsidRDefault="00705838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650F03" w:rsidRP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0F03">
        <w:rPr>
          <w:rFonts w:ascii="Times New Roman" w:hAnsi="Times New Roman" w:cs="Times New Roman"/>
          <w:bCs/>
          <w:iCs/>
          <w:sz w:val="24"/>
          <w:szCs w:val="24"/>
        </w:rPr>
        <w:t>-Обеспечение сельскохозяйственного производства (1.18)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51B9">
        <w:rPr>
          <w:rFonts w:ascii="Times New Roman" w:hAnsi="Times New Roman" w:cs="Times New Roman"/>
          <w:iCs/>
          <w:sz w:val="24"/>
          <w:szCs w:val="24"/>
        </w:rPr>
        <w:t>Деловое управление (4.1)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6051B9">
        <w:rPr>
          <w:rFonts w:ascii="Times New Roman" w:hAnsi="Times New Roman" w:cs="Times New Roman"/>
          <w:sz w:val="24"/>
          <w:szCs w:val="24"/>
        </w:rPr>
        <w:t>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РТ-4. Резервные территории для целей размещения рекреационных</w:t>
      </w:r>
      <w:r w:rsidR="00650F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территорий.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использования: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-Передвижное жилье (2.4)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-Культурное развитие (3.6)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-Развлечения (4.8)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Отдых (рекреация)</w:t>
      </w:r>
      <w:r w:rsidRPr="006051B9">
        <w:rPr>
          <w:rFonts w:ascii="Times New Roman" w:hAnsi="Times New Roman" w:cs="Times New Roman"/>
          <w:sz w:val="24"/>
          <w:szCs w:val="24"/>
        </w:rPr>
        <w:t xml:space="preserve"> (5.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51B9">
        <w:rPr>
          <w:rFonts w:ascii="Times New Roman" w:hAnsi="Times New Roman" w:cs="Times New Roman"/>
          <w:sz w:val="24"/>
          <w:szCs w:val="24"/>
        </w:rPr>
        <w:t>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-Общее пользование водными объектами (11.1)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Условно разрешенные виды использования: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-Религиозное использование (3.7)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-Общественное питание (4.6)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-Обслуживание автотранспорта (4.9)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 w:rsidRPr="0060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9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Pr="006051B9">
        <w:rPr>
          <w:rFonts w:ascii="Times New Roman" w:eastAsia="Times New Roman" w:hAnsi="Times New Roman" w:cs="Times New Roman"/>
          <w:sz w:val="24"/>
          <w:szCs w:val="24"/>
        </w:rPr>
        <w:t>-ярмарочная деятельность (4.10)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Санаторная деятельность (9.2.1)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E6">
        <w:rPr>
          <w:rFonts w:ascii="Times New Roman" w:hAnsi="Times New Roman" w:cs="Times New Roman"/>
          <w:bCs/>
          <w:sz w:val="24"/>
          <w:szCs w:val="24"/>
        </w:rPr>
        <w:t>-Историко-культурная деятельность (9.3)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6051B9">
        <w:rPr>
          <w:rFonts w:ascii="Times New Roman" w:hAnsi="Times New Roman" w:cs="Times New Roman"/>
          <w:sz w:val="24"/>
          <w:szCs w:val="24"/>
        </w:rPr>
        <w:t>)</w:t>
      </w:r>
    </w:p>
    <w:p w:rsidR="00650F03" w:rsidRPr="006051B9" w:rsidRDefault="00650F03" w:rsidP="00705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6B0" w:rsidRDefault="001F36B0" w:rsidP="001F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РТ-5. Резервные территории для целей размещения кладбища.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-Коммунальное обслуживание (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при условии соблюдения санитарных разрывов и норм</w:t>
      </w:r>
      <w:r w:rsidRPr="006051B9">
        <w:rPr>
          <w:rFonts w:ascii="Times New Roman" w:hAnsi="Times New Roman" w:cs="Times New Roman"/>
          <w:iCs/>
          <w:sz w:val="24"/>
          <w:szCs w:val="24"/>
        </w:rPr>
        <w:t>) (3.1)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-Религиозное использование (3.7)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-Ритуальная деятельность (12.1)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Условно разрешенные виды использования: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-Деловое управление (4.1)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-Склады (6.9)</w:t>
      </w:r>
    </w:p>
    <w:p w:rsidR="00650F03" w:rsidRDefault="00650F03" w:rsidP="00650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1B9">
        <w:rPr>
          <w:rFonts w:ascii="Times New Roman" w:hAnsi="Times New Roman" w:cs="Times New Roman"/>
          <w:b/>
          <w:bCs/>
          <w:iCs/>
          <w:sz w:val="24"/>
          <w:szCs w:val="24"/>
        </w:rPr>
        <w:t>Вспомогательные виды разрешенного использования:</w:t>
      </w:r>
    </w:p>
    <w:p w:rsidR="00281B6D" w:rsidRPr="006051B9" w:rsidRDefault="00281B6D" w:rsidP="0028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 xml:space="preserve">-Коммунальное обслуживание </w:t>
      </w:r>
      <w:r w:rsidRPr="006051B9">
        <w:rPr>
          <w:rFonts w:ascii="Times New Roman" w:hAnsi="Times New Roman" w:cs="Times New Roman"/>
          <w:i/>
          <w:iCs/>
          <w:sz w:val="24"/>
          <w:szCs w:val="24"/>
        </w:rPr>
        <w:t>(при условии соблюдения санитарных разрывов и норм) (3.1)</w:t>
      </w:r>
    </w:p>
    <w:p w:rsidR="00650F03" w:rsidRPr="006051B9" w:rsidRDefault="00650F03" w:rsidP="006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Земельные участки (территории) о</w:t>
      </w:r>
      <w:r w:rsidRPr="006051B9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51B9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1B9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281B6D" w:rsidRDefault="00281B6D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36B0" w:rsidRPr="006051B9" w:rsidRDefault="001F36B0" w:rsidP="001F3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B9">
        <w:rPr>
          <w:rFonts w:ascii="Times New Roman" w:hAnsi="Times New Roman" w:cs="Times New Roman"/>
          <w:iCs/>
          <w:sz w:val="24"/>
          <w:szCs w:val="24"/>
        </w:rPr>
        <w:t>Статья 56 Земельного кодекса РФ предусматривает ограничение прав собственности и других вещных прав на земельные участки в связи с резервированием их для государственных и муниципальных нужд.</w:t>
      </w:r>
    </w:p>
    <w:p w:rsidR="001F36B0" w:rsidRDefault="001F36B0">
      <w:pPr>
        <w:rPr>
          <w:rFonts w:ascii="Times New Roman" w:hAnsi="Times New Roman" w:cs="Times New Roman"/>
          <w:sz w:val="28"/>
          <w:szCs w:val="28"/>
        </w:rPr>
      </w:pPr>
    </w:p>
    <w:p w:rsidR="00D138D4" w:rsidRDefault="00D138D4">
      <w:pPr>
        <w:rPr>
          <w:rFonts w:ascii="Times New Roman" w:hAnsi="Times New Roman" w:cs="Times New Roman"/>
          <w:sz w:val="28"/>
          <w:szCs w:val="28"/>
        </w:rPr>
      </w:pPr>
    </w:p>
    <w:p w:rsidR="00D138D4" w:rsidRDefault="00D138D4">
      <w:pPr>
        <w:rPr>
          <w:rFonts w:ascii="Times New Roman" w:hAnsi="Times New Roman" w:cs="Times New Roman"/>
          <w:sz w:val="28"/>
          <w:szCs w:val="28"/>
        </w:rPr>
      </w:pPr>
    </w:p>
    <w:p w:rsidR="00D138D4" w:rsidRDefault="00D138D4">
      <w:pPr>
        <w:rPr>
          <w:rFonts w:ascii="Times New Roman" w:hAnsi="Times New Roman" w:cs="Times New Roman"/>
          <w:sz w:val="28"/>
          <w:szCs w:val="28"/>
        </w:rPr>
      </w:pPr>
    </w:p>
    <w:p w:rsidR="00D138D4" w:rsidRDefault="00D138D4">
      <w:pPr>
        <w:rPr>
          <w:rFonts w:ascii="Times New Roman" w:hAnsi="Times New Roman" w:cs="Times New Roman"/>
          <w:sz w:val="28"/>
          <w:szCs w:val="28"/>
        </w:rPr>
      </w:pPr>
    </w:p>
    <w:p w:rsidR="0035465D" w:rsidRPr="001B0113" w:rsidRDefault="0035465D" w:rsidP="0035465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0113">
        <w:rPr>
          <w:rFonts w:ascii="Times New Roman" w:hAnsi="Times New Roman" w:cs="Times New Roman"/>
          <w:bCs/>
          <w:sz w:val="28"/>
          <w:szCs w:val="28"/>
        </w:rPr>
        <w:t xml:space="preserve"> к решению Совета муниципального образования город Балаково </w:t>
      </w:r>
      <w:proofErr w:type="gramStart"/>
      <w:r w:rsidRPr="001B011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B0113">
        <w:rPr>
          <w:rFonts w:ascii="Times New Roman" w:hAnsi="Times New Roman" w:cs="Times New Roman"/>
          <w:bCs/>
          <w:sz w:val="28"/>
          <w:szCs w:val="28"/>
        </w:rPr>
        <w:t xml:space="preserve"> ____________№_____</w:t>
      </w:r>
    </w:p>
    <w:p w:rsidR="0035465D" w:rsidRDefault="0035465D" w:rsidP="0035465D">
      <w:pPr>
        <w:rPr>
          <w:rFonts w:ascii="Arial Narrow" w:hAnsi="Arial Narrow"/>
          <w:sz w:val="18"/>
          <w:szCs w:val="18"/>
        </w:rPr>
      </w:pPr>
    </w:p>
    <w:p w:rsidR="0035465D" w:rsidRPr="00281B6D" w:rsidRDefault="00281B6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5465D" w:rsidRPr="00281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65D" w:rsidRPr="00281B6D">
        <w:rPr>
          <w:rFonts w:ascii="Times New Roman" w:hAnsi="Times New Roman" w:cs="Times New Roman"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собственности, для ведения садоводства, огородничества, животноводства, дачного строительства устанавливаются законом Саратовской области.</w:t>
      </w:r>
      <w:proofErr w:type="gramEnd"/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42"/>
      <w:r w:rsidRPr="00281B6D">
        <w:rPr>
          <w:rFonts w:ascii="Times New Roman" w:hAnsi="Times New Roman" w:cs="Times New Roman"/>
          <w:sz w:val="24"/>
          <w:szCs w:val="24"/>
        </w:rPr>
        <w:t>2. Предельные (максимальные и минимальные) размеры земельных</w:t>
      </w:r>
      <w:bookmarkEnd w:id="3"/>
      <w:r w:rsidR="00281B6D">
        <w:rPr>
          <w:rFonts w:ascii="Times New Roman" w:hAnsi="Times New Roman" w:cs="Times New Roman"/>
          <w:sz w:val="24"/>
          <w:szCs w:val="24"/>
        </w:rPr>
        <w:t xml:space="preserve"> </w:t>
      </w:r>
      <w:r w:rsidRPr="00281B6D">
        <w:rPr>
          <w:rFonts w:ascii="Times New Roman" w:hAnsi="Times New Roman" w:cs="Times New Roman"/>
          <w:sz w:val="24"/>
          <w:szCs w:val="24"/>
        </w:rPr>
        <w:t>участков, предоставляемых для индивидуального жилищного строительства (за исключением случаев, предусмотренных законодательством), составляют:</w:t>
      </w:r>
    </w:p>
    <w:p w:rsidR="0035465D" w:rsidRPr="00281B6D" w:rsidRDefault="00281B6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65D" w:rsidRPr="00281B6D">
        <w:rPr>
          <w:rFonts w:ascii="Times New Roman" w:hAnsi="Times New Roman" w:cs="Times New Roman"/>
          <w:sz w:val="24"/>
          <w:szCs w:val="24"/>
        </w:rPr>
        <w:t>максимальный размер:</w:t>
      </w:r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>в условиях сложившейся застройки (существующие объекты недвижимости) - по сложившемуся землепользованию с учётом технических регламентов, при их отсутствии - с учетом применяемых строительных, санитарных и иных норм и правил;</w:t>
      </w:r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>вновь предоставляемых земельных участков - 1</w:t>
      </w:r>
      <w:r w:rsidR="00281B6D">
        <w:rPr>
          <w:rFonts w:ascii="Times New Roman" w:hAnsi="Times New Roman" w:cs="Times New Roman"/>
          <w:sz w:val="24"/>
          <w:szCs w:val="24"/>
        </w:rPr>
        <w:t>0</w:t>
      </w:r>
      <w:r w:rsidRPr="00281B6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B6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81B6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1B6D">
        <w:rPr>
          <w:rFonts w:ascii="Times New Roman" w:hAnsi="Times New Roman" w:cs="Times New Roman"/>
          <w:sz w:val="24"/>
          <w:szCs w:val="24"/>
        </w:rPr>
        <w:t>;</w:t>
      </w:r>
    </w:p>
    <w:p w:rsidR="0035465D" w:rsidRPr="00281B6D" w:rsidRDefault="00281B6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65D" w:rsidRPr="00281B6D">
        <w:rPr>
          <w:rFonts w:ascii="Times New Roman" w:hAnsi="Times New Roman" w:cs="Times New Roman"/>
          <w:sz w:val="24"/>
          <w:szCs w:val="24"/>
        </w:rPr>
        <w:t>минимальный размер:</w:t>
      </w:r>
      <w:bookmarkStart w:id="4" w:name="_GoBack"/>
      <w:bookmarkEnd w:id="4"/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>в условиях реконструкции сложившейся застройки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правил;</w:t>
      </w:r>
    </w:p>
    <w:p w:rsidR="0035465D" w:rsidRPr="00281B6D" w:rsidRDefault="00281B6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65D" w:rsidRPr="00281B6D">
        <w:rPr>
          <w:rFonts w:ascii="Times New Roman" w:hAnsi="Times New Roman" w:cs="Times New Roman"/>
          <w:sz w:val="24"/>
          <w:szCs w:val="24"/>
        </w:rPr>
        <w:t xml:space="preserve">новь предоставляемых земельных участков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465D" w:rsidRPr="00281B6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5465D" w:rsidRPr="00281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65D" w:rsidRPr="00281B6D">
        <w:rPr>
          <w:rFonts w:ascii="Times New Roman" w:hAnsi="Times New Roman" w:cs="Times New Roman"/>
          <w:sz w:val="24"/>
          <w:szCs w:val="24"/>
        </w:rPr>
        <w:t>.</w:t>
      </w:r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43"/>
      <w:r w:rsidRPr="00281B6D">
        <w:rPr>
          <w:rFonts w:ascii="Times New Roman" w:hAnsi="Times New Roman" w:cs="Times New Roman"/>
          <w:sz w:val="24"/>
          <w:szCs w:val="24"/>
        </w:rPr>
        <w:t>3. Предельные (максимальные и минимальные) размеры земельных участков, предоставляемых для ведения личного подсобного хозяйства, составляют:</w:t>
      </w:r>
    </w:p>
    <w:bookmarkEnd w:id="5"/>
    <w:p w:rsidR="0035465D" w:rsidRPr="00281B6D" w:rsidRDefault="0035465D" w:rsidP="0028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 xml:space="preserve">максимальный - 3000 </w:t>
      </w:r>
      <w:proofErr w:type="spellStart"/>
      <w:r w:rsidRPr="00281B6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81B6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1B6D">
        <w:rPr>
          <w:rFonts w:ascii="Times New Roman" w:hAnsi="Times New Roman" w:cs="Times New Roman"/>
          <w:sz w:val="24"/>
          <w:szCs w:val="24"/>
        </w:rPr>
        <w:t>;</w:t>
      </w:r>
    </w:p>
    <w:p w:rsidR="0035465D" w:rsidRPr="00281B6D" w:rsidRDefault="0035465D" w:rsidP="0028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 xml:space="preserve">минимальный - </w:t>
      </w:r>
      <w:r w:rsidR="00281B6D">
        <w:rPr>
          <w:rFonts w:ascii="Times New Roman" w:hAnsi="Times New Roman" w:cs="Times New Roman"/>
          <w:sz w:val="24"/>
          <w:szCs w:val="24"/>
        </w:rPr>
        <w:t>6</w:t>
      </w:r>
      <w:r w:rsidRPr="00281B6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B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81B6D">
        <w:rPr>
          <w:rFonts w:ascii="Times New Roman" w:hAnsi="Times New Roman" w:cs="Times New Roman"/>
          <w:sz w:val="24"/>
          <w:szCs w:val="24"/>
        </w:rPr>
        <w:t>.</w:t>
      </w:r>
    </w:p>
    <w:p w:rsidR="0035465D" w:rsidRPr="00281B6D" w:rsidRDefault="0035465D" w:rsidP="0028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B6D">
        <w:rPr>
          <w:rFonts w:ascii="Times New Roman" w:hAnsi="Times New Roman" w:cs="Times New Roman"/>
          <w:sz w:val="24"/>
          <w:szCs w:val="24"/>
        </w:rPr>
        <w:t xml:space="preserve"> Предельные (минимальные или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</w:t>
      </w:r>
      <w:hyperlink w:anchor="sub_8855" w:history="1">
        <w:r w:rsidRPr="00281B6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таблице </w:t>
        </w:r>
        <w:r w:rsidR="00281B6D" w:rsidRPr="00281B6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281B6D">
        <w:rPr>
          <w:rFonts w:ascii="Times New Roman" w:hAnsi="Times New Roman" w:cs="Times New Roman"/>
          <w:sz w:val="24"/>
          <w:szCs w:val="24"/>
        </w:rPr>
        <w:t xml:space="preserve"> для каждой территориальной зоны, определенной Правилами.</w:t>
      </w:r>
    </w:p>
    <w:p w:rsidR="0035465D" w:rsidRPr="001B0113" w:rsidRDefault="0035465D">
      <w:pPr>
        <w:rPr>
          <w:rFonts w:ascii="Times New Roman" w:hAnsi="Times New Roman" w:cs="Times New Roman"/>
          <w:sz w:val="28"/>
          <w:szCs w:val="28"/>
        </w:rPr>
      </w:pPr>
    </w:p>
    <w:sectPr w:rsidR="0035465D" w:rsidRPr="001B0113" w:rsidSect="006873DE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39"/>
    <w:rsid w:val="00017BA2"/>
    <w:rsid w:val="000671C9"/>
    <w:rsid w:val="0009449E"/>
    <w:rsid w:val="000A559E"/>
    <w:rsid w:val="000F2A4E"/>
    <w:rsid w:val="001B0113"/>
    <w:rsid w:val="001F36B0"/>
    <w:rsid w:val="00270CDE"/>
    <w:rsid w:val="00281B6D"/>
    <w:rsid w:val="003126E6"/>
    <w:rsid w:val="0035465D"/>
    <w:rsid w:val="0038176F"/>
    <w:rsid w:val="003E0808"/>
    <w:rsid w:val="004919A0"/>
    <w:rsid w:val="00535048"/>
    <w:rsid w:val="00625429"/>
    <w:rsid w:val="00650F03"/>
    <w:rsid w:val="006873DE"/>
    <w:rsid w:val="00705838"/>
    <w:rsid w:val="007325DE"/>
    <w:rsid w:val="007863F6"/>
    <w:rsid w:val="007E7435"/>
    <w:rsid w:val="00943A9C"/>
    <w:rsid w:val="00960755"/>
    <w:rsid w:val="009F59AC"/>
    <w:rsid w:val="00A8128F"/>
    <w:rsid w:val="00B53358"/>
    <w:rsid w:val="00C119C2"/>
    <w:rsid w:val="00CE5C94"/>
    <w:rsid w:val="00CF0104"/>
    <w:rsid w:val="00D138D4"/>
    <w:rsid w:val="00D41639"/>
    <w:rsid w:val="00D42390"/>
    <w:rsid w:val="00E00EAE"/>
    <w:rsid w:val="00E261DB"/>
    <w:rsid w:val="00EB1D29"/>
    <w:rsid w:val="00EE42CE"/>
    <w:rsid w:val="00F4634C"/>
    <w:rsid w:val="00F76C8D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4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4E"/>
    <w:pPr>
      <w:ind w:left="720"/>
      <w:contextualSpacing/>
    </w:pPr>
  </w:style>
  <w:style w:type="paragraph" w:customStyle="1" w:styleId="a4">
    <w:name w:val="Заголовок"/>
    <w:basedOn w:val="a"/>
    <w:next w:val="a5"/>
    <w:rsid w:val="007325DE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a6">
    <w:name w:val="Мясо Знак Знак"/>
    <w:rsid w:val="007325DE"/>
    <w:rPr>
      <w:rFonts w:eastAsia="MS Mincho"/>
      <w:sz w:val="28"/>
      <w:szCs w:val="28"/>
      <w:lang w:val="ru-RU" w:eastAsia="ar-SA" w:bidi="ar-SA"/>
    </w:rPr>
  </w:style>
  <w:style w:type="paragraph" w:customStyle="1" w:styleId="msotitlecxspmiddle">
    <w:name w:val="msotitlecxspmiddle"/>
    <w:basedOn w:val="a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cxsplast">
    <w:name w:val="msotitlecxsplast"/>
    <w:basedOn w:val="a"/>
    <w:link w:val="msotitlecxsplast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msonormalcxspmiddle">
    <w:name w:val="msonormalcxspmiddle"/>
    <w:basedOn w:val="a"/>
    <w:link w:val="msonormalcxspmiddle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sonormalcxspmiddle0">
    <w:name w:val="msonormalcxspmiddle Знак"/>
    <w:link w:val="msonormalcxspmiddle"/>
    <w:rsid w:val="00732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sotitlecxsplast0">
    <w:name w:val="msotitlecxsplast Знак"/>
    <w:link w:val="msotitlecxsplast"/>
    <w:rsid w:val="00732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"/>
    <w:basedOn w:val="a"/>
    <w:link w:val="a7"/>
    <w:uiPriority w:val="99"/>
    <w:semiHidden/>
    <w:unhideWhenUsed/>
    <w:rsid w:val="007325D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25D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254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25429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6B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36B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36B0"/>
    <w:rPr>
      <w:rFonts w:eastAsiaTheme="minorEastAsia"/>
      <w:lang w:eastAsia="ru-RU"/>
    </w:rPr>
  </w:style>
  <w:style w:type="paragraph" w:customStyle="1" w:styleId="af">
    <w:name w:val="Комментарий"/>
    <w:basedOn w:val="a"/>
    <w:next w:val="a"/>
    <w:uiPriority w:val="99"/>
    <w:rsid w:val="0035465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46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4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4E"/>
    <w:pPr>
      <w:ind w:left="720"/>
      <w:contextualSpacing/>
    </w:pPr>
  </w:style>
  <w:style w:type="paragraph" w:customStyle="1" w:styleId="a4">
    <w:name w:val="Заголовок"/>
    <w:basedOn w:val="a"/>
    <w:next w:val="a5"/>
    <w:rsid w:val="007325DE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a6">
    <w:name w:val="Мясо Знак Знак"/>
    <w:rsid w:val="007325DE"/>
    <w:rPr>
      <w:rFonts w:eastAsia="MS Mincho"/>
      <w:sz w:val="28"/>
      <w:szCs w:val="28"/>
      <w:lang w:val="ru-RU" w:eastAsia="ar-SA" w:bidi="ar-SA"/>
    </w:rPr>
  </w:style>
  <w:style w:type="paragraph" w:customStyle="1" w:styleId="msotitlecxspmiddle">
    <w:name w:val="msotitlecxspmiddle"/>
    <w:basedOn w:val="a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cxsplast">
    <w:name w:val="msotitlecxsplast"/>
    <w:basedOn w:val="a"/>
    <w:link w:val="msotitlecxsplast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msonormalcxspmiddle">
    <w:name w:val="msonormalcxspmiddle"/>
    <w:basedOn w:val="a"/>
    <w:link w:val="msonormalcxspmiddle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sonormalcxspmiddle0">
    <w:name w:val="msonormalcxspmiddle Знак"/>
    <w:link w:val="msonormalcxspmiddle"/>
    <w:rsid w:val="00732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sotitlecxsplast0">
    <w:name w:val="msotitlecxsplast Знак"/>
    <w:link w:val="msotitlecxsplast"/>
    <w:rsid w:val="00732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"/>
    <w:basedOn w:val="a"/>
    <w:link w:val="a7"/>
    <w:uiPriority w:val="99"/>
    <w:semiHidden/>
    <w:unhideWhenUsed/>
    <w:rsid w:val="007325D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25D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254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25429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6B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36B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36B0"/>
    <w:rPr>
      <w:rFonts w:eastAsiaTheme="minorEastAsia"/>
      <w:lang w:eastAsia="ru-RU"/>
    </w:rPr>
  </w:style>
  <w:style w:type="paragraph" w:customStyle="1" w:styleId="af">
    <w:name w:val="Комментарий"/>
    <w:basedOn w:val="a"/>
    <w:next w:val="a"/>
    <w:uiPriority w:val="99"/>
    <w:rsid w:val="0035465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4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10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56603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37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759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8345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Ю</dc:creator>
  <cp:lastModifiedBy>Силантьева Ю</cp:lastModifiedBy>
  <cp:revision>5</cp:revision>
  <cp:lastPrinted>2016-06-17T06:21:00Z</cp:lastPrinted>
  <dcterms:created xsi:type="dcterms:W3CDTF">2016-12-02T08:59:00Z</dcterms:created>
  <dcterms:modified xsi:type="dcterms:W3CDTF">2016-12-05T06:43:00Z</dcterms:modified>
</cp:coreProperties>
</file>